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val="0"/>
        <w:autoSpaceDE w:val="0"/>
        <w:autoSpaceDN w:val="0"/>
        <w:adjustRightInd w:val="0"/>
        <w:jc w:val="right"/>
        <w:rPr>
          <w:rFonts w:cstheme="minorHAnsi"/>
          <w:b/>
          <w:color w:val="000000"/>
          <w:sz w:val="22"/>
          <w:szCs w:val="22"/>
        </w:rPr>
      </w:pPr>
      <w:r>
        <w:rPr>
          <w:rFonts w:cstheme="minorHAnsi"/>
          <w:b/>
          <w:color w:val="000000"/>
          <w:sz w:val="22"/>
          <w:szCs w:val="22"/>
        </w:rPr>
        <w:t xml:space="preserve">Załącznik nr 1                      </w:t>
      </w:r>
    </w:p>
    <w:p>
      <w:pPr>
        <w:widowControl w:val="0"/>
        <w:autoSpaceDE w:val="0"/>
        <w:autoSpaceDN w:val="0"/>
        <w:adjustRightInd w:val="0"/>
        <w:jc w:val="both"/>
        <w:rPr>
          <w:rFonts w:cstheme="minorHAnsi"/>
          <w:b/>
          <w:color w:val="000000"/>
          <w:sz w:val="22"/>
          <w:szCs w:val="22"/>
        </w:rPr>
      </w:pPr>
    </w:p>
    <w:p>
      <w:pPr>
        <w:widowControl w:val="0"/>
        <w:autoSpaceDE w:val="0"/>
        <w:autoSpaceDN w:val="0"/>
        <w:adjustRightInd w:val="0"/>
        <w:rPr>
          <w:rFonts w:cstheme="minorHAnsi"/>
          <w:b/>
          <w:color w:val="000000"/>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FORMULARZ OFERTOWY WYKONAWCY</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Dane dotyczące wykonawcy</w:t>
      </w:r>
    </w:p>
    <w:p>
      <w:pPr>
        <w:widowControl w:val="0"/>
        <w:autoSpaceDE w:val="0"/>
        <w:autoSpaceDN w:val="0"/>
        <w:adjustRightInd w:val="0"/>
        <w:rPr>
          <w:rFonts w:cstheme="minorHAnsi"/>
          <w:color w:val="000000"/>
          <w:sz w:val="22"/>
          <w:szCs w:val="22"/>
        </w:rPr>
      </w:pPr>
    </w:p>
    <w:p>
      <w:pPr>
        <w:widowControl w:val="0"/>
        <w:autoSpaceDE w:val="0"/>
        <w:autoSpaceDN w:val="0"/>
        <w:adjustRightInd w:val="0"/>
        <w:jc w:val="both"/>
        <w:rPr>
          <w:rFonts w:cstheme="minorHAnsi"/>
          <w:color w:val="000000"/>
          <w:sz w:val="22"/>
          <w:szCs w:val="22"/>
        </w:rPr>
      </w:pPr>
      <w:r>
        <w:rPr>
          <w:rFonts w:cstheme="minorHAnsi"/>
          <w:color w:val="000000"/>
          <w:sz w:val="22"/>
          <w:szCs w:val="22"/>
        </w:rPr>
        <w:t>Nazwa:</w:t>
      </w:r>
      <w:r>
        <w:rPr>
          <w:rFonts w:cstheme="minorHAnsi"/>
          <w:color w:val="000000"/>
          <w:sz w:val="22"/>
          <w:szCs w:val="22"/>
        </w:rPr>
        <w:tab/>
        <w:t xml:space="preserve">             ……………………………………..</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color w:val="000000"/>
          <w:sz w:val="22"/>
          <w:szCs w:val="22"/>
        </w:rPr>
      </w:pPr>
      <w:r>
        <w:rPr>
          <w:rFonts w:cstheme="minorHAnsi"/>
          <w:color w:val="000000"/>
          <w:sz w:val="22"/>
          <w:szCs w:val="22"/>
        </w:rPr>
        <w:t>Siedziba:</w:t>
      </w:r>
      <w:r>
        <w:rPr>
          <w:rFonts w:cstheme="minorHAnsi"/>
          <w:color w:val="000000"/>
          <w:sz w:val="22"/>
          <w:szCs w:val="22"/>
        </w:rPr>
        <w:tab/>
        <w:t>……………………………………..</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sz w:val="22"/>
          <w:szCs w:val="22"/>
        </w:rPr>
      </w:pPr>
      <w:r>
        <w:rPr>
          <w:rFonts w:cstheme="minorHAnsi"/>
          <w:sz w:val="22"/>
          <w:szCs w:val="22"/>
        </w:rPr>
        <w:t>Osoba wyznaczona do kontaktów: ……………………………….</w:t>
      </w:r>
    </w:p>
    <w:p>
      <w:pPr>
        <w:widowControl w:val="0"/>
        <w:autoSpaceDE w:val="0"/>
        <w:autoSpaceDN w:val="0"/>
        <w:adjustRightInd w:val="0"/>
        <w:rPr>
          <w:rFonts w:cstheme="minorHAnsi"/>
          <w:sz w:val="22"/>
          <w:szCs w:val="22"/>
        </w:rPr>
      </w:pPr>
      <w:r>
        <w:rPr>
          <w:rFonts w:cstheme="minorHAnsi"/>
          <w:sz w:val="22"/>
          <w:szCs w:val="22"/>
        </w:rPr>
        <w:t xml:space="preserve">Adres poczty elektronicznej:      </w:t>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Strona internetowa:</w:t>
      </w:r>
      <w:r>
        <w:rPr>
          <w:rFonts w:cstheme="minorHAnsi"/>
          <w:sz w:val="22"/>
          <w:szCs w:val="22"/>
        </w:rPr>
        <w:tab/>
      </w:r>
      <w:r>
        <w:rPr>
          <w:rFonts w:cstheme="minorHAnsi"/>
          <w:sz w:val="22"/>
          <w:szCs w:val="22"/>
        </w:rPr>
        <w:tab/>
        <w:t>----------------------------------------</w:t>
      </w:r>
      <w:r>
        <w:rPr>
          <w:rFonts w:cstheme="minorHAnsi"/>
          <w:sz w:val="22"/>
          <w:szCs w:val="22"/>
        </w:rPr>
        <w:tab/>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telefonu:</w:t>
      </w:r>
      <w:r>
        <w:rPr>
          <w:rFonts w:cstheme="minorHAnsi"/>
          <w:sz w:val="22"/>
          <w:szCs w:val="22"/>
        </w:rPr>
        <w:tab/>
        <w:t xml:space="preserve">              ………………………………………………. </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faksu:</w:t>
      </w:r>
      <w:r>
        <w:rPr>
          <w:rFonts w:cstheme="minorHAnsi"/>
          <w:sz w:val="22"/>
          <w:szCs w:val="22"/>
        </w:rPr>
        <w:tab/>
      </w:r>
      <w:r>
        <w:rPr>
          <w:rFonts w:cstheme="minorHAnsi"/>
          <w:sz w:val="22"/>
          <w:szCs w:val="22"/>
        </w:rPr>
        <w:tab/>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REGON:</w:t>
      </w:r>
      <w:r>
        <w:rPr>
          <w:rFonts w:cstheme="minorHAnsi"/>
          <w:sz w:val="22"/>
          <w:szCs w:val="22"/>
        </w:rPr>
        <w:tab/>
      </w:r>
      <w:r>
        <w:rPr>
          <w:rFonts w:cstheme="minorHAnsi"/>
          <w:sz w:val="22"/>
          <w:szCs w:val="22"/>
        </w:rPr>
        <w:tab/>
        <w:t xml:space="preserve">              ………………………………………………</w:t>
      </w:r>
    </w:p>
    <w:p>
      <w:pPr>
        <w:widowControl w:val="0"/>
        <w:autoSpaceDE w:val="0"/>
        <w:autoSpaceDN w:val="0"/>
        <w:adjustRightInd w:val="0"/>
        <w:rPr>
          <w:rFonts w:cstheme="minorHAnsi"/>
          <w:sz w:val="22"/>
          <w:szCs w:val="22"/>
        </w:rPr>
      </w:pPr>
      <w:r>
        <w:rPr>
          <w:rFonts w:cstheme="minorHAnsi"/>
          <w:sz w:val="22"/>
          <w:szCs w:val="22"/>
        </w:rPr>
        <w:t>Numer NIP:</w:t>
      </w:r>
      <w:r>
        <w:rPr>
          <w:rFonts w:cstheme="minorHAnsi"/>
          <w:sz w:val="22"/>
          <w:szCs w:val="22"/>
        </w:rPr>
        <w:tab/>
      </w:r>
      <w:r>
        <w:rPr>
          <w:rFonts w:cstheme="minorHAnsi"/>
          <w:sz w:val="22"/>
          <w:szCs w:val="22"/>
        </w:rPr>
        <w:tab/>
      </w:r>
      <w:r>
        <w:rPr>
          <w:rFonts w:cstheme="minorHAnsi"/>
          <w:sz w:val="22"/>
          <w:szCs w:val="22"/>
        </w:rPr>
        <w:tab/>
        <w:t>……………………………………………..</w:t>
      </w:r>
    </w:p>
    <w:p>
      <w:pPr>
        <w:widowControl w:val="0"/>
        <w:autoSpaceDE w:val="0"/>
        <w:autoSpaceDN w:val="0"/>
        <w:adjustRightInd w:val="0"/>
        <w:rPr>
          <w:rFonts w:cstheme="minorHAnsi"/>
          <w:sz w:val="22"/>
          <w:szCs w:val="22"/>
        </w:rPr>
      </w:pPr>
      <w:r>
        <w:rPr>
          <w:rFonts w:cstheme="minorHAnsi"/>
          <w:sz w:val="22"/>
          <w:szCs w:val="22"/>
        </w:rPr>
        <w:tab/>
      </w:r>
    </w:p>
    <w:p>
      <w:pPr>
        <w:widowControl w:val="0"/>
        <w:autoSpaceDE w:val="0"/>
        <w:autoSpaceDN w:val="0"/>
        <w:adjustRightInd w:val="0"/>
        <w:rPr>
          <w:rFonts w:cstheme="minorHAnsi"/>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Dane dotyczące zamawiającego</w:t>
      </w:r>
    </w:p>
    <w:p>
      <w:pPr>
        <w:widowControl w:val="0"/>
        <w:autoSpaceDE w:val="0"/>
        <w:autoSpaceDN w:val="0"/>
        <w:adjustRightInd w:val="0"/>
        <w:jc w:val="both"/>
        <w:rPr>
          <w:rFonts w:cstheme="minorHAnsi"/>
          <w:color w:val="000000"/>
          <w:sz w:val="22"/>
          <w:szCs w:val="22"/>
        </w:rPr>
      </w:pPr>
      <w:r>
        <w:rPr>
          <w:rFonts w:cstheme="minorHAnsi"/>
          <w:color w:val="000000"/>
          <w:sz w:val="22"/>
          <w:szCs w:val="22"/>
          <w:highlight w:val="white"/>
        </w:rPr>
        <w:t>Regionalny Szpital w Kołobrzegu</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ul. Łopuskiego 31</w:t>
      </w:r>
      <w:r>
        <w:rPr>
          <w:rFonts w:cstheme="minorHAnsi"/>
          <w:color w:val="000000"/>
          <w:sz w:val="22"/>
          <w:szCs w:val="22"/>
        </w:rPr>
        <w:t>-33</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78-100</w:t>
      </w:r>
      <w:r>
        <w:rPr>
          <w:rFonts w:cstheme="minorHAnsi"/>
          <w:color w:val="000000"/>
          <w:sz w:val="22"/>
          <w:szCs w:val="22"/>
        </w:rPr>
        <w:t xml:space="preserve"> </w:t>
      </w:r>
      <w:r>
        <w:rPr>
          <w:rFonts w:cstheme="minorHAnsi"/>
          <w:color w:val="000000"/>
          <w:sz w:val="22"/>
          <w:szCs w:val="22"/>
          <w:highlight w:val="white"/>
        </w:rPr>
        <w:t>Kołobrzeg</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W odpowiedzi na zapytanie ofertowe zakup paliw płynnych (benzyny 95, oleju napędowego i LPG) na potrzeby pojazdów Regionalnego Szpitala w Kołobrzegu</w:t>
      </w:r>
      <w:r>
        <w:rPr>
          <w:rFonts w:cstheme="minorHAnsi"/>
          <w:bCs/>
          <w:iCs/>
          <w:sz w:val="22"/>
          <w:szCs w:val="22"/>
        </w:rPr>
        <w:t>, składamy ofertę na wykonanie całości przedmiotu zamówienia za wynagrodzenie w kwocie:</w:t>
      </w:r>
    </w:p>
    <w:p>
      <w:pPr>
        <w:widowControl w:val="0"/>
        <w:autoSpaceDE w:val="0"/>
        <w:autoSpaceDN w:val="0"/>
        <w:adjustRightInd w:val="0"/>
        <w:rPr>
          <w:rFonts w:cstheme="minorHAnsi"/>
          <w:bCs/>
          <w:iCs/>
          <w:sz w:val="22"/>
          <w:szCs w:val="22"/>
        </w:rPr>
      </w:pPr>
    </w:p>
    <w:p>
      <w:pPr>
        <w:widowControl w:val="0"/>
        <w:autoSpaceDE w:val="0"/>
        <w:autoSpaceDN w:val="0"/>
        <w:adjustRightInd w:val="0"/>
        <w:rPr>
          <w:rFonts w:cstheme="minorHAnsi"/>
          <w:b/>
          <w:color w:val="000000"/>
          <w:sz w:val="22"/>
          <w:szCs w:val="22"/>
          <w:lang w:eastAsia="pl-PL"/>
        </w:rPr>
      </w:pPr>
      <w:r>
        <w:rPr>
          <w:rFonts w:cstheme="minorHAnsi"/>
          <w:b/>
          <w:color w:val="000000"/>
          <w:sz w:val="22"/>
          <w:szCs w:val="22"/>
        </w:rPr>
        <w:t>Cena oferty:</w:t>
      </w:r>
    </w:p>
    <w:p>
      <w:pPr>
        <w:widowControl w:val="0"/>
        <w:autoSpaceDE w:val="0"/>
        <w:autoSpaceDN w:val="0"/>
        <w:adjustRightInd w:val="0"/>
        <w:jc w:val="both"/>
        <w:rPr>
          <w:rFonts w:cstheme="minorHAnsi"/>
          <w:sz w:val="22"/>
          <w:szCs w:val="22"/>
        </w:rPr>
      </w:pPr>
      <w:r>
        <w:rPr>
          <w:rFonts w:cstheme="minorHAnsi"/>
          <w:sz w:val="22"/>
          <w:szCs w:val="22"/>
        </w:rPr>
        <w:t>Oferuję wykonanie przedmiotu zamówienia za:</w:t>
      </w:r>
    </w:p>
    <w:p>
      <w:pPr>
        <w:widowControl w:val="0"/>
        <w:autoSpaceDE w:val="0"/>
        <w:autoSpaceDN w:val="0"/>
        <w:adjustRightInd w:val="0"/>
        <w:jc w:val="both"/>
        <w:rPr>
          <w:rFonts w:cstheme="minorHAnsi"/>
          <w:sz w:val="22"/>
          <w:szCs w:val="22"/>
        </w:rPr>
      </w:pPr>
    </w:p>
    <w:p>
      <w:pPr>
        <w:widowControl w:val="0"/>
        <w:autoSpaceDE w:val="0"/>
        <w:autoSpaceDN w:val="0"/>
        <w:adjustRightInd w:val="0"/>
        <w:jc w:val="both"/>
        <w:rPr>
          <w:rFonts w:cstheme="minorHAnsi"/>
          <w:sz w:val="22"/>
          <w:szCs w:val="22"/>
        </w:rPr>
      </w:pPr>
      <w:r>
        <w:rPr>
          <w:rFonts w:cstheme="minorHAnsi"/>
          <w:sz w:val="22"/>
          <w:szCs w:val="22"/>
        </w:rPr>
        <w:t>Maksymalna wartość  za cały okres, tj. 12 miesięcy</w:t>
      </w: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tabs>
          <w:tab w:val="left" w:pos="0"/>
        </w:tabs>
        <w:suppressAutoHyphens/>
        <w:jc w:val="both"/>
        <w:rPr>
          <w:rFonts w:cstheme="minorHAnsi"/>
          <w:sz w:val="22"/>
          <w:szCs w:val="22"/>
        </w:rPr>
      </w:pPr>
      <w:r>
        <w:rPr>
          <w:rFonts w:cstheme="minorHAnsi"/>
          <w:sz w:val="22"/>
          <w:szCs w:val="22"/>
        </w:rPr>
        <w:t>(słownie: ...............................................................................................................)</w:t>
      </w:r>
    </w:p>
    <w:p>
      <w:pPr>
        <w:tabs>
          <w:tab w:val="left" w:pos="0"/>
        </w:tabs>
        <w:suppressAutoHyphens/>
        <w:jc w:val="both"/>
        <w:rPr>
          <w:rFonts w:cstheme="minorHAnsi"/>
          <w:sz w:val="22"/>
          <w:szCs w:val="22"/>
        </w:rPr>
      </w:pPr>
    </w:p>
    <w:p>
      <w:pPr>
        <w:tabs>
          <w:tab w:val="left" w:pos="567"/>
        </w:tabs>
        <w:contextualSpacing/>
        <w:jc w:val="both"/>
        <w:rPr>
          <w:rFonts w:cs="Arial"/>
          <w:sz w:val="22"/>
          <w:szCs w:val="22"/>
        </w:rPr>
      </w:pPr>
      <w:r>
        <w:rPr>
          <w:rFonts w:cs="Arial"/>
          <w:sz w:val="22"/>
          <w:szCs w:val="22"/>
        </w:rPr>
        <w:t>Zobowiązuję się  do sprzedaży paliwa na stacji benzynowej:</w:t>
      </w:r>
    </w:p>
    <w:p>
      <w:pPr>
        <w:pStyle w:val="Akapitzlist"/>
        <w:numPr>
          <w:ilvl w:val="0"/>
          <w:numId w:val="20"/>
        </w:numPr>
        <w:tabs>
          <w:tab w:val="left" w:pos="567"/>
        </w:tabs>
        <w:contextualSpacing/>
        <w:jc w:val="both"/>
        <w:rPr>
          <w:rFonts w:asciiTheme="minorHAnsi" w:hAnsiTheme="minorHAnsi" w:cstheme="minorHAnsi"/>
          <w:sz w:val="22"/>
          <w:szCs w:val="22"/>
        </w:rPr>
      </w:pPr>
      <w:r>
        <w:rPr>
          <w:rFonts w:asciiTheme="minorHAnsi" w:hAnsiTheme="minorHAnsi" w:cstheme="minorHAnsi"/>
          <w:sz w:val="22"/>
          <w:szCs w:val="22"/>
        </w:rPr>
        <w:t xml:space="preserve">w Kołobrzegu ………………………………………………. (adres/y), </w:t>
      </w:r>
    </w:p>
    <w:p>
      <w:pPr>
        <w:pStyle w:val="Akapitzlist"/>
        <w:numPr>
          <w:ilvl w:val="0"/>
          <w:numId w:val="20"/>
        </w:numPr>
        <w:tabs>
          <w:tab w:val="left" w:pos="567"/>
        </w:tabs>
        <w:contextualSpacing/>
        <w:jc w:val="both"/>
        <w:rPr>
          <w:rFonts w:asciiTheme="minorHAnsi" w:hAnsiTheme="minorHAnsi" w:cstheme="minorHAnsi"/>
          <w:sz w:val="22"/>
          <w:szCs w:val="22"/>
        </w:rPr>
      </w:pPr>
      <w:r>
        <w:rPr>
          <w:rFonts w:asciiTheme="minorHAnsi" w:hAnsiTheme="minorHAnsi" w:cstheme="minorHAnsi"/>
          <w:sz w:val="22"/>
          <w:szCs w:val="22"/>
        </w:rPr>
        <w:t>w Szczecinie ………………………………………………. (adres/y),</w:t>
      </w:r>
    </w:p>
    <w:p>
      <w:pPr>
        <w:pStyle w:val="Akapitzlist"/>
        <w:numPr>
          <w:ilvl w:val="0"/>
          <w:numId w:val="20"/>
        </w:numPr>
        <w:tabs>
          <w:tab w:val="left" w:pos="567"/>
        </w:tabs>
        <w:contextualSpacing/>
        <w:jc w:val="both"/>
        <w:rPr>
          <w:rFonts w:asciiTheme="minorHAnsi" w:hAnsiTheme="minorHAnsi" w:cstheme="minorHAnsi"/>
          <w:sz w:val="22"/>
          <w:szCs w:val="22"/>
        </w:rPr>
      </w:pPr>
      <w:r>
        <w:rPr>
          <w:rFonts w:asciiTheme="minorHAnsi" w:hAnsiTheme="minorHAnsi" w:cstheme="minorHAnsi"/>
          <w:sz w:val="22"/>
          <w:szCs w:val="22"/>
        </w:rPr>
        <w:t>w Koszalinie ………………………………………………. (adres/y),</w:t>
      </w:r>
    </w:p>
    <w:p>
      <w:pPr>
        <w:pStyle w:val="Akapitzlist"/>
        <w:numPr>
          <w:ilvl w:val="0"/>
          <w:numId w:val="20"/>
        </w:numPr>
        <w:tabs>
          <w:tab w:val="left" w:pos="567"/>
        </w:tabs>
        <w:contextualSpacing/>
        <w:jc w:val="both"/>
        <w:rPr>
          <w:rFonts w:asciiTheme="minorHAnsi" w:hAnsiTheme="minorHAnsi" w:cstheme="minorHAnsi"/>
          <w:sz w:val="22"/>
          <w:szCs w:val="22"/>
        </w:rPr>
      </w:pPr>
      <w:r>
        <w:rPr>
          <w:rFonts w:asciiTheme="minorHAnsi" w:hAnsiTheme="minorHAnsi" w:cstheme="minorHAnsi"/>
          <w:sz w:val="22"/>
          <w:szCs w:val="22"/>
        </w:rPr>
        <w:t>oraz w swojej sieci ……………………….na terenie całego kraju.</w:t>
      </w:r>
    </w:p>
    <w:p>
      <w:pPr>
        <w:contextualSpacing/>
        <w:jc w:val="both"/>
        <w:rPr>
          <w:rFonts w:cs="Arial"/>
          <w:sz w:val="22"/>
          <w:szCs w:val="22"/>
        </w:rPr>
      </w:pP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Zapewniam możliwość sprzedaży bezgotówkowej za pomocą kart elektronicznych, które zostaną przypisane do numerów rejestracyjnych pojazdów Zamawiającego, spełniających bankowe standardy zabezpieczeń w tym są zabezpieczone poufnym kodem identyfikacyjnym PIN.</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Koszty związane z obsługą kart paliwowych w całym okresie realizacji zamówienia ponosi Wykonawca.</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W przypadku utraty, zniszczenia lub kradzieży Karty Flotowej, Zamawiający zobowiązany jest do natychmiastowego powiadomienia telefonicznie Wykonawcy pod numerami: ……….,</w:t>
      </w:r>
      <w:r>
        <w:rPr>
          <w:rFonts w:asciiTheme="minorHAnsi" w:hAnsiTheme="minorHAnsi" w:cs="Arial"/>
          <w:sz w:val="22"/>
          <w:szCs w:val="22"/>
        </w:rPr>
        <w:br/>
      </w:r>
      <w:r>
        <w:rPr>
          <w:rFonts w:asciiTheme="minorHAnsi" w:hAnsiTheme="minorHAnsi" w:cs="Arial"/>
          <w:sz w:val="22"/>
          <w:szCs w:val="22"/>
        </w:rPr>
        <w:lastRenderedPageBreak/>
        <w:t xml:space="preserve">……….. (od poniedziałku do piątku w godzinach od 7.00 do 15.00) lub pod nr infolinii …………. (poza godzinami pracy oddziału) w celu zastrzeżenia utraconej Karty Flotowej oraz dodatkowo dokonać potwierdzenia pod adresem e-mail: </w:t>
      </w:r>
      <w:r>
        <w:rPr>
          <w:rStyle w:val="Hipercze"/>
          <w:rFonts w:asciiTheme="minorHAnsi" w:hAnsiTheme="minorHAnsi" w:cs="Arial"/>
          <w:color w:val="auto"/>
          <w:sz w:val="22"/>
          <w:szCs w:val="22"/>
        </w:rPr>
        <w:t>………………………….</w:t>
      </w:r>
      <w:r>
        <w:rPr>
          <w:rFonts w:asciiTheme="minorHAnsi" w:hAnsiTheme="minorHAnsi" w:cs="Arial"/>
          <w:sz w:val="22"/>
          <w:szCs w:val="22"/>
        </w:rPr>
        <w:t>. Zgłoszenia utraty Karty Flotowej przyjmowane są całodobowo na infolinii we wszystkie dni tygodnia. Przy każdym zgłoszeniu utraty Karty Flotowej należy podać numer utraconej Karty Flotowej, typ, nazwę Zamawiającego oraz numer rejestracyjny lub nazwisko kierowcy, na które została wystawiona Karta Flotowa. Zamawiający zobowiązany jest do udostępnienia Wykonawcy wszelkich informacji dotyczących okoliczności utraty Karty Flotowej, których Wykonawca może zażądać Wykonawca bezpłatnie wyda duplikat karty lub dokona wymiany karty zniszczonej na nową nie później niż w ciągu 10 dni roboczych od daty zgłoszenia.</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Oświadczam, że zrealizuję zamówienie w terminie określonym we wzorze umowy.</w:t>
      </w:r>
    </w:p>
    <w:p>
      <w:pPr>
        <w:tabs>
          <w:tab w:val="left" w:pos="0"/>
        </w:tabs>
        <w:suppressAutoHyphens/>
        <w:jc w:val="both"/>
        <w:rPr>
          <w:rFonts w:cstheme="minorHAnsi"/>
          <w:sz w:val="22"/>
          <w:szCs w:val="22"/>
        </w:rPr>
      </w:pPr>
      <w:r>
        <w:rPr>
          <w:rFonts w:cstheme="minorHAnsi"/>
          <w:sz w:val="22"/>
          <w:szCs w:val="22"/>
        </w:rPr>
        <w:t>Akceptuję warunki określone w zapytaniu ofertowym.</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 xml:space="preserve">Oświadczam, że: </w:t>
      </w:r>
    </w:p>
    <w:p>
      <w:pPr>
        <w:numPr>
          <w:ilvl w:val="0"/>
          <w:numId w:val="1"/>
        </w:numPr>
        <w:tabs>
          <w:tab w:val="left" w:pos="0"/>
        </w:tabs>
        <w:suppressAutoHyphens/>
        <w:jc w:val="both"/>
        <w:rPr>
          <w:rFonts w:cstheme="minorHAnsi"/>
          <w:b/>
          <w:sz w:val="22"/>
          <w:szCs w:val="22"/>
        </w:rPr>
      </w:pPr>
      <w:r>
        <w:rPr>
          <w:rFonts w:cstheme="minorHAnsi"/>
          <w:sz w:val="22"/>
          <w:szCs w:val="22"/>
        </w:rPr>
        <w:t>złożona oferta spełnia wszystkie wymagania zawarte w opisie przedmiotu zamówienia</w:t>
      </w:r>
      <w:r>
        <w:rPr>
          <w:rFonts w:cstheme="minorHAnsi"/>
          <w:b/>
          <w:sz w:val="22"/>
          <w:szCs w:val="22"/>
        </w:rPr>
        <w:t>;</w:t>
      </w:r>
    </w:p>
    <w:p>
      <w:pPr>
        <w:numPr>
          <w:ilvl w:val="0"/>
          <w:numId w:val="1"/>
        </w:numPr>
        <w:tabs>
          <w:tab w:val="left" w:pos="0"/>
        </w:tabs>
        <w:suppressAutoHyphens/>
        <w:jc w:val="both"/>
        <w:rPr>
          <w:rFonts w:cstheme="minorHAnsi"/>
          <w:sz w:val="22"/>
          <w:szCs w:val="22"/>
        </w:rPr>
      </w:pPr>
      <w:r>
        <w:rPr>
          <w:rFonts w:cstheme="minorHAnsi"/>
          <w:sz w:val="22"/>
          <w:szCs w:val="22"/>
        </w:rPr>
        <w:t xml:space="preserve">uzyskaliśmy wszelkie informacje niezbędne do prawidłowego przygotowania </w:t>
      </w:r>
      <w:r>
        <w:rPr>
          <w:rFonts w:cstheme="minorHAnsi"/>
          <w:sz w:val="22"/>
          <w:szCs w:val="22"/>
        </w:rPr>
        <w:br/>
        <w:t xml:space="preserve">i złożenia niniejszej oferty </w:t>
      </w:r>
    </w:p>
    <w:p>
      <w:pPr>
        <w:numPr>
          <w:ilvl w:val="0"/>
          <w:numId w:val="1"/>
        </w:numPr>
        <w:tabs>
          <w:tab w:val="left" w:pos="0"/>
        </w:tabs>
        <w:suppressAutoHyphens/>
        <w:jc w:val="both"/>
        <w:rPr>
          <w:rFonts w:cstheme="minorHAnsi"/>
          <w:sz w:val="22"/>
          <w:szCs w:val="22"/>
        </w:rPr>
      </w:pPr>
      <w:r>
        <w:rPr>
          <w:rFonts w:cstheme="minorHAnsi"/>
          <w:sz w:val="22"/>
          <w:szCs w:val="22"/>
        </w:rPr>
        <w:t xml:space="preserve">posiadam niezbędną wiedzę i doświadczenie oraz potencjał techniczny, a także dysponuje osobami zdolnymi do wykonania Zamówienia; </w:t>
      </w:r>
    </w:p>
    <w:p>
      <w:pPr>
        <w:numPr>
          <w:ilvl w:val="0"/>
          <w:numId w:val="1"/>
        </w:numPr>
        <w:tabs>
          <w:tab w:val="left" w:pos="0"/>
        </w:tabs>
        <w:suppressAutoHyphens/>
        <w:jc w:val="both"/>
        <w:rPr>
          <w:rFonts w:cstheme="minorHAnsi"/>
          <w:sz w:val="22"/>
          <w:szCs w:val="22"/>
        </w:rPr>
      </w:pPr>
      <w:r>
        <w:rPr>
          <w:rFonts w:cstheme="minorHAnsi"/>
          <w:sz w:val="22"/>
          <w:szCs w:val="22"/>
        </w:rPr>
        <w:t>znajduję się w sytuacji ekonomicznej i finansowej zapewniającej wykonanie Zamówienia.</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Oświadczam, że jestem związany niniejszą ofertą przez okres 30 dni od daty, w której upływa termin składania ofert.</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Na ofertę składają się następujące dokumenty:</w:t>
      </w:r>
    </w:p>
    <w:p>
      <w:pPr>
        <w:numPr>
          <w:ilvl w:val="0"/>
          <w:numId w:val="17"/>
        </w:numPr>
        <w:tabs>
          <w:tab w:val="left" w:pos="0"/>
        </w:tabs>
        <w:suppressAutoHyphens/>
        <w:jc w:val="both"/>
        <w:rPr>
          <w:rFonts w:cstheme="minorHAnsi"/>
          <w:sz w:val="22"/>
          <w:szCs w:val="22"/>
        </w:rPr>
      </w:pPr>
      <w:r>
        <w:rPr>
          <w:rFonts w:cstheme="minorHAnsi"/>
          <w:sz w:val="22"/>
          <w:szCs w:val="22"/>
        </w:rPr>
        <w:t>…………………………………………</w:t>
      </w:r>
    </w:p>
    <w:p>
      <w:pPr>
        <w:numPr>
          <w:ilvl w:val="0"/>
          <w:numId w:val="17"/>
        </w:numPr>
        <w:tabs>
          <w:tab w:val="left" w:pos="0"/>
        </w:tabs>
        <w:suppressAutoHyphens/>
        <w:jc w:val="both"/>
        <w:rPr>
          <w:rFonts w:cstheme="minorHAnsi"/>
          <w:sz w:val="22"/>
          <w:szCs w:val="22"/>
        </w:rPr>
      </w:pPr>
      <w:r>
        <w:rPr>
          <w:rFonts w:cstheme="minorHAnsi"/>
          <w:sz w:val="22"/>
          <w:szCs w:val="22"/>
        </w:rPr>
        <w:t>…………………………………………</w:t>
      </w:r>
    </w:p>
    <w:p>
      <w:pPr>
        <w:numPr>
          <w:ilvl w:val="0"/>
          <w:numId w:val="17"/>
        </w:numPr>
        <w:tabs>
          <w:tab w:val="left" w:pos="0"/>
        </w:tabs>
        <w:suppressAutoHyphens/>
        <w:jc w:val="both"/>
        <w:rPr>
          <w:rFonts w:cstheme="minorHAnsi"/>
          <w:sz w:val="22"/>
          <w:szCs w:val="22"/>
        </w:rPr>
      </w:pPr>
      <w:r>
        <w:rPr>
          <w:rFonts w:cstheme="minorHAnsi"/>
          <w:sz w:val="22"/>
          <w:szCs w:val="22"/>
        </w:rPr>
        <w:t>…………………………………………</w:t>
      </w:r>
    </w:p>
    <w:p>
      <w:pPr>
        <w:widowControl w:val="0"/>
        <w:autoSpaceDE w:val="0"/>
        <w:autoSpaceDN w:val="0"/>
        <w:adjustRightInd w:val="0"/>
        <w:ind w:left="720"/>
        <w:rPr>
          <w:rFonts w:cstheme="minorHAnsi"/>
          <w:color w:val="000000"/>
          <w:sz w:val="22"/>
          <w:szCs w:val="22"/>
          <w:lang w:eastAsia="pl-PL"/>
        </w:rPr>
      </w:pPr>
      <w:r>
        <w:rPr>
          <w:rFonts w:cstheme="minorHAnsi"/>
          <w:sz w:val="22"/>
          <w:szCs w:val="22"/>
        </w:rPr>
        <w:t>…………………………………………</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rPr>
          <w:rFonts w:cstheme="minorHAnsi"/>
          <w:color w:val="000000"/>
          <w:sz w:val="22"/>
          <w:szCs w:val="22"/>
        </w:rPr>
      </w:pPr>
      <w:r>
        <w:rPr>
          <w:rFonts w:cstheme="minorHAnsi"/>
          <w:color w:val="000000"/>
          <w:sz w:val="22"/>
          <w:szCs w:val="22"/>
        </w:rPr>
        <w:t>.................................................................................</w:t>
      </w:r>
    </w:p>
    <w:p>
      <w:pPr>
        <w:widowControl w:val="0"/>
        <w:autoSpaceDE w:val="0"/>
        <w:autoSpaceDN w:val="0"/>
        <w:adjustRightInd w:val="0"/>
        <w:rPr>
          <w:rFonts w:cstheme="minorHAnsi"/>
          <w:color w:val="000000"/>
          <w:sz w:val="22"/>
          <w:szCs w:val="22"/>
        </w:rPr>
      </w:pPr>
      <w:r>
        <w:rPr>
          <w:rFonts w:cstheme="minorHAnsi"/>
          <w:color w:val="000000"/>
          <w:sz w:val="22"/>
          <w:szCs w:val="22"/>
        </w:rPr>
        <w:t>(podpis osoby uprawnionej do reprezentowania wykonawcy)</w:t>
      </w:r>
    </w:p>
    <w:p>
      <w:pPr>
        <w:jc w:val="both"/>
        <w:rPr>
          <w:rFonts w:cstheme="minorHAnsi"/>
          <w:sz w:val="22"/>
          <w:szCs w:val="22"/>
        </w:rPr>
      </w:pPr>
    </w:p>
    <w:p>
      <w:pPr>
        <w:jc w:val="both"/>
        <w:rPr>
          <w:rFonts w:cstheme="minorHAnsi"/>
          <w:b/>
          <w:sz w:val="22"/>
          <w:szCs w:val="22"/>
        </w:rPr>
      </w:pPr>
    </w:p>
    <w:p>
      <w:pPr>
        <w:jc w:val="both"/>
        <w:rPr>
          <w:rFonts w:cstheme="minorHAnsi"/>
          <w:b/>
          <w:sz w:val="22"/>
          <w:szCs w:val="22"/>
        </w:rPr>
      </w:pPr>
    </w:p>
    <w:p>
      <w:pPr>
        <w:tabs>
          <w:tab w:val="left" w:pos="0"/>
        </w:tabs>
        <w:suppressAutoHyphens/>
        <w:jc w:val="both"/>
        <w:rPr>
          <w:rFonts w:cstheme="minorHAnsi"/>
          <w:sz w:val="22"/>
          <w:szCs w:val="22"/>
        </w:rPr>
      </w:pPr>
    </w:p>
    <w:p>
      <w:pPr>
        <w:tabs>
          <w:tab w:val="left" w:pos="284"/>
        </w:tabs>
        <w:suppressAutoHyphens/>
        <w:ind w:left="284" w:hanging="284"/>
        <w:rPr>
          <w:rFonts w:cstheme="minorHAnsi"/>
          <w:sz w:val="22"/>
          <w:szCs w:val="22"/>
          <w:vertAlign w:val="superscript"/>
        </w:rPr>
      </w:pPr>
    </w:p>
    <w:p>
      <w:pPr>
        <w:rPr>
          <w:rFonts w:cstheme="minorHAnsi"/>
          <w:sz w:val="22"/>
          <w:szCs w:val="22"/>
          <w:lang w:eastAsia="pl-PL"/>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jc w:val="right"/>
        <w:rPr>
          <w:sz w:val="22"/>
          <w:szCs w:val="22"/>
        </w:rPr>
      </w:pPr>
      <w:r>
        <w:rPr>
          <w:sz w:val="22"/>
          <w:szCs w:val="22"/>
        </w:rPr>
        <w:lastRenderedPageBreak/>
        <w:t xml:space="preserve">Załącznik nr 2 - Opis przedmiotu zamówienia </w:t>
      </w:r>
    </w:p>
    <w:p>
      <w:pPr>
        <w:rPr>
          <w:b/>
          <w:bCs/>
          <w:sz w:val="22"/>
          <w:szCs w:val="22"/>
        </w:rPr>
      </w:pPr>
    </w:p>
    <w:p>
      <w:pPr>
        <w:rPr>
          <w:b/>
          <w:bCs/>
          <w:sz w:val="22"/>
          <w:szCs w:val="22"/>
        </w:rPr>
      </w:pPr>
    </w:p>
    <w:p>
      <w:pPr>
        <w:rPr>
          <w:b/>
          <w:bCs/>
          <w:sz w:val="22"/>
          <w:szCs w:val="22"/>
        </w:rPr>
      </w:pPr>
    </w:p>
    <w:p>
      <w:pPr>
        <w:rPr>
          <w:b/>
          <w:bCs/>
          <w:sz w:val="22"/>
          <w:szCs w:val="22"/>
        </w:rPr>
      </w:pPr>
      <w:r>
        <w:rPr>
          <w:b/>
          <w:bCs/>
          <w:sz w:val="22"/>
          <w:szCs w:val="22"/>
        </w:rPr>
        <w:t>Zakup paliw płynnych (benzyny 95, oleju napędowego i LPG) na potrzeby pojazdów Regionalnego Szpitala w Kołobrzegu</w:t>
      </w:r>
    </w:p>
    <w:p>
      <w:r>
        <w:t xml:space="preserve"> </w:t>
      </w:r>
    </w:p>
    <w:p>
      <w:pPr>
        <w:pStyle w:val="Akapitzlist"/>
        <w:numPr>
          <w:ilvl w:val="0"/>
          <w:numId w:val="21"/>
        </w:numPr>
        <w:tabs>
          <w:tab w:val="left" w:pos="567"/>
        </w:tabs>
        <w:contextualSpacing/>
        <w:jc w:val="both"/>
        <w:rPr>
          <w:rFonts w:asciiTheme="minorHAnsi" w:hAnsiTheme="minorHAnsi" w:cs="Arial"/>
          <w:sz w:val="22"/>
          <w:szCs w:val="22"/>
        </w:rPr>
      </w:pPr>
      <w:r>
        <w:rPr>
          <w:rFonts w:asciiTheme="minorHAnsi" w:hAnsiTheme="minorHAnsi" w:cs="Arial"/>
          <w:sz w:val="22"/>
          <w:szCs w:val="22"/>
        </w:rPr>
        <w:t xml:space="preserve">Wykonawca  zobowiązuje  się  do  sprzedaży paliwa  na wskazanej  stacji  benzynowej </w:t>
      </w:r>
      <w:r>
        <w:rPr>
          <w:rFonts w:asciiTheme="minorHAnsi" w:hAnsiTheme="minorHAnsi" w:cs="Arial"/>
          <w:sz w:val="22"/>
          <w:szCs w:val="22"/>
        </w:rPr>
        <w:br/>
        <w:t>w Kołobrzegu, Szczecinie, Koszalinie oraz w swojej sieci na terenie całego kraju.</w:t>
      </w:r>
    </w:p>
    <w:p>
      <w:pPr>
        <w:pStyle w:val="Akapitzlist"/>
        <w:numPr>
          <w:ilvl w:val="0"/>
          <w:numId w:val="21"/>
        </w:numPr>
        <w:contextualSpacing/>
        <w:jc w:val="both"/>
        <w:rPr>
          <w:rFonts w:asciiTheme="minorHAnsi" w:hAnsiTheme="minorHAnsi" w:cs="Arial"/>
          <w:sz w:val="22"/>
          <w:szCs w:val="22"/>
        </w:rPr>
      </w:pPr>
      <w:r>
        <w:rPr>
          <w:rFonts w:asciiTheme="minorHAnsi" w:hAnsiTheme="minorHAnsi" w:cs="Arial"/>
          <w:sz w:val="22"/>
          <w:szCs w:val="22"/>
        </w:rPr>
        <w:t>Wykonawca zapewni możliwość sprzedaży bezgotówkowej za pomocą kart elektronicznych, które zostaną przypisane do numerów rejestracyjnych pojazdów Zamawiającego, spełniających bankowe standardy zabezpieczeń w tym są zabezpieczone poufnym kodem identyfikacyjnym PIN.</w:t>
      </w:r>
    </w:p>
    <w:p>
      <w:pPr>
        <w:pStyle w:val="Akapitzlist"/>
        <w:numPr>
          <w:ilvl w:val="0"/>
          <w:numId w:val="21"/>
        </w:numPr>
        <w:contextualSpacing/>
        <w:jc w:val="both"/>
        <w:rPr>
          <w:rFonts w:asciiTheme="minorHAnsi" w:hAnsiTheme="minorHAnsi" w:cs="Arial"/>
          <w:sz w:val="22"/>
          <w:szCs w:val="22"/>
        </w:rPr>
      </w:pPr>
      <w:r>
        <w:rPr>
          <w:rFonts w:asciiTheme="minorHAnsi" w:hAnsiTheme="minorHAnsi" w:cs="Arial"/>
          <w:sz w:val="22"/>
          <w:szCs w:val="22"/>
        </w:rPr>
        <w:t>Koszty związane z obsługą kart paliwowych w całym okresie realizacji zamówienia ponosi Wykonawca.</w:t>
      </w:r>
    </w:p>
    <w:p>
      <w:pPr>
        <w:pStyle w:val="Akapitzlist"/>
        <w:numPr>
          <w:ilvl w:val="0"/>
          <w:numId w:val="21"/>
        </w:numPr>
        <w:contextualSpacing/>
        <w:jc w:val="both"/>
        <w:rPr>
          <w:rFonts w:asciiTheme="minorHAnsi" w:hAnsiTheme="minorHAnsi" w:cs="Arial"/>
          <w:sz w:val="22"/>
          <w:szCs w:val="22"/>
        </w:rPr>
      </w:pPr>
      <w:r>
        <w:rPr>
          <w:rFonts w:asciiTheme="minorHAnsi" w:hAnsiTheme="minorHAnsi" w:cs="Arial"/>
          <w:sz w:val="22"/>
          <w:szCs w:val="22"/>
        </w:rPr>
        <w:t>W przypadku zgubienia, zniszczenia lub kradzieży karty Wykonawca po telefonicznym zgłoszeniu tego faktu zapewni natychmiastową blokadę karty. Wykonawca bezpłatnie wyda duplikat karty lub dokona wymiany karty zniszczonej na nową nie później niż w ciągu 10 dni roboczych od daty zgłoszenia.</w:t>
      </w:r>
    </w:p>
    <w:p>
      <w:pPr>
        <w:pStyle w:val="Akapitzlist"/>
        <w:numPr>
          <w:ilvl w:val="0"/>
          <w:numId w:val="21"/>
        </w:numPr>
        <w:contextualSpacing/>
        <w:jc w:val="both"/>
        <w:rPr>
          <w:rFonts w:asciiTheme="minorHAnsi" w:hAnsiTheme="minorHAnsi" w:cs="Arial"/>
          <w:sz w:val="22"/>
          <w:szCs w:val="22"/>
        </w:rPr>
      </w:pPr>
      <w:r>
        <w:rPr>
          <w:rFonts w:asciiTheme="minorHAnsi" w:hAnsiTheme="minorHAnsi" w:cs="Arial"/>
          <w:sz w:val="22"/>
          <w:szCs w:val="22"/>
        </w:rPr>
        <w:t>Wykonawca wyda nieodpłatnie karty dodatkowe  w przypadku rozszerzenia floty Zamawiającego.</w:t>
      </w:r>
    </w:p>
    <w:p>
      <w:pPr>
        <w:pStyle w:val="Tytu"/>
        <w:numPr>
          <w:ilvl w:val="0"/>
          <w:numId w:val="21"/>
        </w:numPr>
        <w:jc w:val="both"/>
        <w:rPr>
          <w:rFonts w:asciiTheme="minorHAnsi" w:hAnsiTheme="minorHAnsi" w:cs="Arial"/>
          <w:sz w:val="22"/>
          <w:szCs w:val="22"/>
        </w:rPr>
      </w:pPr>
      <w:r>
        <w:rPr>
          <w:rFonts w:asciiTheme="minorHAnsi" w:hAnsiTheme="minorHAnsi" w:cs="Arial"/>
          <w:sz w:val="22"/>
          <w:szCs w:val="22"/>
        </w:rPr>
        <w:t xml:space="preserve">Zapłata za wykonanie przedmiotu określonego w § 1 niniejszej umowy uregulowana zostanie </w:t>
      </w:r>
      <w:r>
        <w:rPr>
          <w:rFonts w:asciiTheme="minorHAnsi" w:hAnsiTheme="minorHAnsi" w:cs="Arial"/>
          <w:sz w:val="22"/>
          <w:szCs w:val="22"/>
        </w:rPr>
        <w:br/>
        <w:t xml:space="preserve">w formie przelewu na konto Wykonawcy wskazane na fakturze w terminie 30 </w:t>
      </w:r>
      <w:r>
        <w:rPr>
          <w:rFonts w:asciiTheme="minorHAnsi" w:hAnsiTheme="minorHAnsi" w:cs="Arial"/>
          <w:bCs/>
          <w:sz w:val="22"/>
          <w:szCs w:val="22"/>
        </w:rPr>
        <w:t xml:space="preserve"> dni</w:t>
      </w:r>
      <w:r>
        <w:rPr>
          <w:rFonts w:asciiTheme="minorHAnsi" w:hAnsiTheme="minorHAnsi" w:cs="Arial"/>
          <w:sz w:val="22"/>
          <w:szCs w:val="22"/>
        </w:rPr>
        <w:t xml:space="preserve"> liczonych  od daty wystawienia faktury, w wersji elektronicznej (na uzgodniony z zamawiającym adres email), dokumentującej  realizację  zamówienia. Do faktury będzie dołączane zestawienie zużycia paliwa i kosztów każdego tankowania (w tym format XLS). Dopuszcza się umożliwienie zamawiającemu dostępu do zestawień zużycia i kosztów paliwa w formacie XLS – zamiast wysyłania w formacie XLS</w:t>
      </w:r>
    </w:p>
    <w:p>
      <w:pPr>
        <w:pStyle w:val="Tytu"/>
        <w:numPr>
          <w:ilvl w:val="0"/>
          <w:numId w:val="21"/>
        </w:numPr>
        <w:jc w:val="both"/>
        <w:rPr>
          <w:rFonts w:asciiTheme="minorHAnsi" w:hAnsiTheme="minorHAnsi" w:cs="Arial"/>
          <w:sz w:val="22"/>
          <w:szCs w:val="22"/>
        </w:rPr>
      </w:pPr>
      <w:r>
        <w:rPr>
          <w:rFonts w:asciiTheme="minorHAnsi" w:hAnsiTheme="minorHAnsi" w:cs="Arial"/>
          <w:sz w:val="22"/>
          <w:szCs w:val="22"/>
        </w:rPr>
        <w:t>Paliwa Wykonawcy tankowane przez Zamawiającego muszą spełniać Certyfikaty jakości określone                   w Polskich Normach tj. w szczególności PN-EN 228 oraz PN-EN 590 oraz wszelkich norm je zastępujących.</w:t>
      </w:r>
    </w:p>
    <w:p>
      <w:pPr>
        <w:pStyle w:val="Tytu"/>
        <w:numPr>
          <w:ilvl w:val="0"/>
          <w:numId w:val="21"/>
        </w:numPr>
        <w:jc w:val="both"/>
        <w:rPr>
          <w:rFonts w:asciiTheme="minorHAnsi" w:hAnsiTheme="minorHAnsi" w:cs="Arial"/>
          <w:sz w:val="22"/>
          <w:szCs w:val="22"/>
        </w:rPr>
      </w:pPr>
      <w:r>
        <w:rPr>
          <w:rFonts w:asciiTheme="minorHAnsi" w:hAnsiTheme="minorHAnsi" w:cs="Arial"/>
          <w:sz w:val="22"/>
          <w:szCs w:val="22"/>
        </w:rPr>
        <w:t>Szacunkowe, przewidywane ilości paliwa określono w załączniku nr 3 – formularzu cenowym.</w:t>
      </w:r>
    </w:p>
    <w:p>
      <w:pPr>
        <w:pStyle w:val="Tytu"/>
        <w:ind w:left="360"/>
        <w:jc w:val="both"/>
        <w:rPr>
          <w:rFonts w:asciiTheme="minorHAnsi" w:hAnsiTheme="minorHAnsi" w:cs="Arial"/>
          <w:sz w:val="22"/>
          <w:szCs w:val="22"/>
        </w:rPr>
      </w:pPr>
      <w:r>
        <w:rPr>
          <w:rFonts w:asciiTheme="minorHAnsi" w:hAnsiTheme="minorHAnsi" w:cs="Arial"/>
          <w:sz w:val="22"/>
          <w:szCs w:val="22"/>
        </w:rPr>
        <w:tab/>
      </w:r>
    </w:p>
    <w:p>
      <w:pPr>
        <w:widowControl w:val="0"/>
        <w:autoSpaceDE w:val="0"/>
        <w:autoSpaceDN w:val="0"/>
        <w:adjustRightInd w:val="0"/>
        <w:rPr>
          <w:rFonts w:cstheme="minorHAnsi"/>
          <w:b/>
          <w:color w:val="000000"/>
          <w:sz w:val="22"/>
          <w:szCs w:val="22"/>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rPr>
          <w:rFonts w:cstheme="minorHAnsi"/>
        </w:rPr>
      </w:pPr>
    </w:p>
    <w:p>
      <w:pPr>
        <w:widowControl w:val="0"/>
        <w:autoSpaceDE w:val="0"/>
        <w:autoSpaceDN w:val="0"/>
        <w:adjustRightInd w:val="0"/>
        <w:rPr>
          <w:rFonts w:cstheme="minorHAnsi"/>
          <w:b/>
          <w:color w:val="000000"/>
        </w:rPr>
      </w:pPr>
    </w:p>
    <w:p>
      <w:pPr>
        <w:widowControl w:val="0"/>
        <w:autoSpaceDE w:val="0"/>
        <w:autoSpaceDN w:val="0"/>
        <w:adjustRightInd w:val="0"/>
        <w:rPr>
          <w:rFonts w:cstheme="minorHAnsi"/>
          <w:b/>
          <w:color w:val="000000"/>
        </w:rPr>
      </w:pPr>
    </w:p>
    <w:p>
      <w:pPr>
        <w:widowControl w:val="0"/>
        <w:autoSpaceDE w:val="0"/>
        <w:autoSpaceDN w:val="0"/>
        <w:adjustRightInd w:val="0"/>
        <w:jc w:val="right"/>
        <w:rPr>
          <w:rFonts w:cstheme="minorHAnsi"/>
          <w:b/>
          <w:color w:val="000000"/>
        </w:rPr>
      </w:pPr>
    </w:p>
    <w:p>
      <w:pPr>
        <w:spacing w:line="276" w:lineRule="auto"/>
        <w:jc w:val="right"/>
        <w:rPr>
          <w:rFonts w:ascii="Arial" w:eastAsia="Times New Roman" w:hAnsi="Arial" w:cs="Arial"/>
          <w:i/>
          <w:lang w:eastAsia="pl-PL"/>
        </w:rPr>
      </w:pPr>
      <w:r>
        <w:rPr>
          <w:rFonts w:ascii="Arial" w:eastAsia="Times New Roman" w:hAnsi="Arial" w:cs="Arial"/>
          <w:i/>
          <w:lang w:eastAsia="pl-PL"/>
        </w:rPr>
        <w:lastRenderedPageBreak/>
        <w:t xml:space="preserve">Załącznik </w:t>
      </w:r>
      <w:r>
        <w:rPr>
          <w:rFonts w:ascii="Arial" w:eastAsia="Times New Roman" w:hAnsi="Arial" w:cs="Arial"/>
          <w:b/>
          <w:i/>
          <w:lang w:eastAsia="pl-PL"/>
        </w:rPr>
        <w:t>NR 4</w:t>
      </w:r>
      <w:r>
        <w:rPr>
          <w:rFonts w:ascii="Arial" w:eastAsia="Times New Roman" w:hAnsi="Arial" w:cs="Times New Roman"/>
          <w:i/>
          <w:sz w:val="20"/>
          <w:vertAlign w:val="superscript"/>
          <w:lang w:eastAsia="pl-PL"/>
        </w:rPr>
        <w:footnoteReference w:id="1"/>
      </w:r>
    </w:p>
    <w:p>
      <w:pPr>
        <w:spacing w:line="276" w:lineRule="auto"/>
        <w:jc w:val="right"/>
        <w:rPr>
          <w:rFonts w:ascii="Arial" w:eastAsia="Times New Roman" w:hAnsi="Arial" w:cs="Arial"/>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color w:val="222222"/>
          <w:lang w:eastAsia="pl-PL"/>
        </w:rPr>
      </w:pPr>
      <w:r>
        <w:rPr>
          <w:rFonts w:ascii="Arial" w:eastAsia="Times New Roman" w:hAnsi="Arial" w:cs="Arial"/>
          <w:b/>
          <w:i/>
          <w:lang w:eastAsia="pl-PL"/>
        </w:rPr>
        <w:t>Oświadczenie wykonawcy, dotyczące podstaw wykluczenia n</w:t>
      </w:r>
      <w:r>
        <w:rPr>
          <w:rFonts w:ascii="Arial" w:eastAsia="Times New Roman" w:hAnsi="Arial" w:cs="Arial"/>
          <w:b/>
          <w:i/>
          <w:color w:val="222222"/>
          <w:lang w:eastAsia="pl-PL"/>
        </w:rPr>
        <w:t>a podstawie art. 7 ust. 1 ustawy z dnia 13 kwietnia 2022 r. o szczególnych rozwiązaniach w zakresie przeciwdziałania wspieraniu agresji na Ukrainę oraz służących ochronie bezpieczeństwa narodowego.</w:t>
      </w: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autoSpaceDE w:val="0"/>
        <w:autoSpaceDN w:val="0"/>
        <w:spacing w:line="276" w:lineRule="auto"/>
        <w:jc w:val="center"/>
        <w:rPr>
          <w:rFonts w:ascii="Arial" w:eastAsia="Times New Roman" w:hAnsi="Arial" w:cs="Arial"/>
          <w:bCs/>
          <w:lang w:eastAsia="pl-PL"/>
        </w:rPr>
      </w:pPr>
    </w:p>
    <w:p>
      <w:pPr>
        <w:autoSpaceDE w:val="0"/>
        <w:autoSpaceDN w:val="0"/>
        <w:spacing w:line="276" w:lineRule="auto"/>
        <w:jc w:val="center"/>
        <w:rPr>
          <w:rFonts w:ascii="Arial" w:eastAsia="Times New Roman" w:hAnsi="Arial" w:cs="Arial"/>
          <w:bCs/>
          <w:lang w:eastAsia="pl-PL"/>
        </w:rPr>
      </w:pPr>
      <w:r>
        <w:rPr>
          <w:rFonts w:ascii="Arial" w:eastAsia="Times New Roman" w:hAnsi="Arial" w:cs="Arial"/>
          <w:bCs/>
          <w:lang w:eastAsia="pl-PL"/>
        </w:rPr>
        <w:t>Przystępując do postępowania w sprawie udzielenia zamówienia na:</w:t>
      </w:r>
    </w:p>
    <w:p>
      <w:pPr>
        <w:autoSpaceDE w:val="0"/>
        <w:autoSpaceDN w:val="0"/>
        <w:adjustRightInd w:val="0"/>
        <w:spacing w:line="276" w:lineRule="auto"/>
        <w:jc w:val="center"/>
        <w:rPr>
          <w:rFonts w:ascii="Times New Roman" w:eastAsia="Times New Roman" w:hAnsi="Times New Roman" w:cs="Times New Roman"/>
          <w:b/>
          <w:bCs/>
          <w:lang w:eastAsia="pl-PL"/>
        </w:rPr>
      </w:pPr>
      <w:r>
        <w:rPr>
          <w:rFonts w:ascii="Arial" w:eastAsia="Times New Roman" w:hAnsi="Arial" w:cs="Arial"/>
          <w:b/>
          <w:color w:val="000000"/>
          <w:lang w:eastAsia="pl-PL"/>
        </w:rPr>
        <w:t>„</w:t>
      </w:r>
      <w:r>
        <w:rPr>
          <w:rFonts w:ascii="Times New Roman" w:eastAsia="Times New Roman" w:hAnsi="Times New Roman" w:cs="Times New Roman"/>
          <w:b/>
          <w:bCs/>
          <w:lang w:eastAsia="pl-PL"/>
        </w:rPr>
        <w:t>zakup paliw płynnych (benzyny 95, oleju napędowego i LPG) na potrzeby pojazdów Regionalnego Szpitala w Kołobrzegu</w:t>
      </w:r>
      <w:r>
        <w:rPr>
          <w:rFonts w:ascii="Arial" w:eastAsia="Times New Roman" w:hAnsi="Arial" w:cs="Arial"/>
          <w:b/>
          <w:bCs/>
          <w:i/>
          <w:iCs/>
          <w:color w:val="000000"/>
          <w:lang w:eastAsia="pl-PL"/>
        </w:rPr>
        <w:t>”</w:t>
      </w:r>
    </w:p>
    <w:p>
      <w:pPr>
        <w:autoSpaceDE w:val="0"/>
        <w:autoSpaceDN w:val="0"/>
        <w:adjustRightInd w:val="0"/>
        <w:spacing w:line="276" w:lineRule="auto"/>
        <w:jc w:val="center"/>
        <w:rPr>
          <w:rFonts w:ascii="Arial" w:eastAsia="Times New Roman" w:hAnsi="Arial" w:cs="Arial"/>
          <w:b/>
          <w:lang w:eastAsia="pl-PL"/>
        </w:rPr>
      </w:pPr>
    </w:p>
    <w:p>
      <w:pPr>
        <w:autoSpaceDE w:val="0"/>
        <w:autoSpaceDN w:val="0"/>
        <w:adjustRightInd w:val="0"/>
        <w:spacing w:line="276" w:lineRule="auto"/>
        <w:rPr>
          <w:rFonts w:ascii="Arial" w:eastAsia="Times New Roman" w:hAnsi="Arial" w:cs="Arial"/>
          <w:lang w:eastAsia="pl-PL"/>
        </w:rPr>
      </w:pPr>
      <w:r>
        <w:rPr>
          <w:rFonts w:ascii="Arial" w:eastAsia="Times New Roman" w:hAnsi="Arial" w:cs="Arial"/>
          <w:lang w:eastAsia="pl-PL"/>
        </w:rPr>
        <w:t>działając w imieniu wykonawcy:</w:t>
      </w:r>
      <w:r>
        <w:rPr>
          <w:rFonts w:ascii="Arial" w:eastAsia="Times New Roman" w:hAnsi="Arial" w:cs="Arial"/>
          <w:b/>
          <w:bCs/>
          <w:lang w:eastAsia="pl-PL"/>
        </w:rPr>
        <w:t>……………………………</w:t>
      </w:r>
    </w:p>
    <w:p>
      <w:pPr>
        <w:autoSpaceDE w:val="0"/>
        <w:autoSpaceDN w:val="0"/>
        <w:adjustRightInd w:val="0"/>
        <w:spacing w:line="276" w:lineRule="auto"/>
        <w:rPr>
          <w:rFonts w:ascii="Arial" w:eastAsia="Times New Roman" w:hAnsi="Arial" w:cs="Arial"/>
          <w:bCs/>
          <w:i/>
          <w:lang w:eastAsia="pl-PL"/>
        </w:rPr>
      </w:pPr>
      <w:r>
        <w:rPr>
          <w:rFonts w:ascii="Arial" w:eastAsia="Times New Roman" w:hAnsi="Arial" w:cs="Arial"/>
          <w:bCs/>
          <w:i/>
          <w:lang w:eastAsia="pl-PL"/>
        </w:rPr>
        <w:t xml:space="preserve"> (podać nazwę i adres wykonawcy)</w:t>
      </w:r>
    </w:p>
    <w:p>
      <w:pPr>
        <w:spacing w:line="276" w:lineRule="auto"/>
        <w:jc w:val="right"/>
        <w:rPr>
          <w:rFonts w:ascii="Arial" w:eastAsia="Times New Roman" w:hAnsi="Arial" w:cs="Arial"/>
          <w:i/>
          <w:lang w:eastAsia="pl-PL"/>
        </w:rPr>
      </w:pPr>
    </w:p>
    <w:p>
      <w:pPr>
        <w:autoSpaceDE w:val="0"/>
        <w:autoSpaceDN w:val="0"/>
        <w:adjustRightInd w:val="0"/>
        <w:spacing w:line="276" w:lineRule="auto"/>
        <w:jc w:val="center"/>
        <w:rPr>
          <w:rFonts w:ascii="Arial" w:eastAsia="Times New Roman" w:hAnsi="Arial" w:cs="Arial"/>
          <w:b/>
          <w:bCs/>
          <w:u w:val="single"/>
          <w:lang w:eastAsia="pl-PL"/>
        </w:rPr>
      </w:pPr>
      <w:r>
        <w:rPr>
          <w:rFonts w:ascii="Arial" w:eastAsia="Times New Roman" w:hAnsi="Arial" w:cs="Arial"/>
          <w:b/>
          <w:bCs/>
          <w:u w:val="single"/>
          <w:lang w:eastAsia="pl-PL"/>
        </w:rPr>
        <w:t>OŚWIADCZENIA DOTYCZĄCE WYKONAWCY*</w:t>
      </w:r>
    </w:p>
    <w:p>
      <w:pPr>
        <w:autoSpaceDE w:val="0"/>
        <w:autoSpaceDN w:val="0"/>
        <w:adjustRightInd w:val="0"/>
        <w:spacing w:line="276" w:lineRule="auto"/>
        <w:rPr>
          <w:rFonts w:ascii="Arial" w:eastAsia="Times New Roman" w:hAnsi="Arial" w:cs="Arial"/>
          <w:b/>
          <w:bCs/>
          <w:lang w:eastAsia="pl-PL"/>
        </w:rPr>
      </w:pPr>
    </w:p>
    <w:p>
      <w:pPr>
        <w:autoSpaceDE w:val="0"/>
        <w:autoSpaceDN w:val="0"/>
        <w:adjustRightInd w:val="0"/>
        <w:spacing w:line="276" w:lineRule="auto"/>
        <w:ind w:left="142"/>
        <w:jc w:val="both"/>
        <w:rPr>
          <w:rFonts w:ascii="Arial" w:eastAsia="Times New Roman" w:hAnsi="Arial" w:cs="Arial"/>
          <w:bCs/>
          <w:lang w:eastAsia="pl-PL"/>
        </w:rPr>
      </w:pPr>
      <w:sdt>
        <w:sdtPr>
          <w:rPr>
            <w:rFonts w:ascii="Arial" w:eastAsia="Times New Roman" w:hAnsi="Arial" w:cs="Arial"/>
            <w:bCs/>
            <w:lang w:eastAsia="pl-PL"/>
          </w:rPr>
          <w:id w:val="-1322270393"/>
          <w14:checkbox>
            <w14:checked w14:val="0"/>
            <w14:checkedState w14:val="2612" w14:font="MS Gothic"/>
            <w14:uncheckedState w14:val="2610" w14:font="MS Gothic"/>
          </w14:checkbox>
        </w:sdtPr>
        <w:sdtContent/>
      </w:sdt>
      <w:sdt>
        <w:sdtPr>
          <w:rPr>
            <w:rFonts w:ascii="Arial" w:eastAsia="Times New Roman" w:hAnsi="Arial" w:cs="Arial"/>
            <w:bCs/>
            <w:lang w:eastAsia="pl-PL"/>
          </w:rPr>
          <w:id w:val="-2095690211"/>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 xml:space="preserve">Oświadczam, że na dzień składania ofert nie podlegam wykluczeniu z postępowania </w:t>
      </w:r>
      <w:r>
        <w:rPr>
          <w:rFonts w:ascii="Arial" w:eastAsia="Times New Roman" w:hAnsi="Arial" w:cs="Arial"/>
          <w:b/>
          <w:i/>
          <w:lang w:eastAsia="pl-PL"/>
        </w:rPr>
        <w:t>n</w:t>
      </w:r>
      <w:r>
        <w:rPr>
          <w:rFonts w:ascii="Arial" w:eastAsia="Times New Roman" w:hAnsi="Arial" w:cs="Arial"/>
          <w:b/>
          <w:i/>
          <w:color w:val="222222"/>
          <w:lang w:eastAsia="pl-PL"/>
        </w:rPr>
        <w:t xml:space="preserve">a podstawie art. 7 ust. 1 ustawy z dnia 13 kwietnia 2022 r. </w:t>
      </w:r>
      <w:r>
        <w:rPr>
          <w:rFonts w:ascii="Arial" w:eastAsia="Times New Roman" w:hAnsi="Arial" w:cs="Arial"/>
          <w:b/>
          <w:i/>
          <w:color w:val="222222"/>
          <w:lang w:eastAsia="pl-PL"/>
        </w:rPr>
        <w:br/>
        <w:t>o szczególnych rozwiązaniach w zakresie przeciwdziałania wspieraniu agresji na Ukrainę oraz służących ochronie bezpieczeństwa narodowego</w:t>
      </w:r>
    </w:p>
    <w:p>
      <w:pPr>
        <w:shd w:val="clear" w:color="auto" w:fill="FFFFFF"/>
        <w:autoSpaceDE w:val="0"/>
        <w:autoSpaceDN w:val="0"/>
        <w:adjustRightInd w:val="0"/>
        <w:spacing w:line="276" w:lineRule="auto"/>
        <w:ind w:firstLine="708"/>
        <w:jc w:val="both"/>
        <w:rPr>
          <w:rFonts w:ascii="Arial" w:eastAsia="Times New Roman" w:hAnsi="Arial" w:cs="Arial"/>
          <w:b/>
          <w:i/>
          <w:lang w:eastAsia="pl-PL"/>
        </w:rPr>
      </w:pPr>
    </w:p>
    <w:p>
      <w:pPr>
        <w:shd w:val="clear" w:color="auto" w:fill="FFFFFF"/>
        <w:autoSpaceDE w:val="0"/>
        <w:autoSpaceDN w:val="0"/>
        <w:adjustRightInd w:val="0"/>
        <w:spacing w:line="276" w:lineRule="auto"/>
        <w:ind w:left="142"/>
        <w:jc w:val="both"/>
        <w:rPr>
          <w:rFonts w:ascii="Arial" w:eastAsia="Times New Roman" w:hAnsi="Arial" w:cs="Arial"/>
          <w:lang w:eastAsia="pl-PL"/>
        </w:rPr>
      </w:pPr>
      <w:sdt>
        <w:sdtPr>
          <w:rPr>
            <w:rFonts w:ascii="Arial" w:eastAsia="Times New Roman" w:hAnsi="Arial" w:cs="Arial"/>
            <w:bCs/>
            <w:lang w:eastAsia="pl-PL"/>
          </w:rPr>
          <w:id w:val="834348745"/>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Oświadczam</w:t>
      </w:r>
      <w:r>
        <w:rPr>
          <w:rFonts w:ascii="Arial" w:eastAsia="Times New Roman" w:hAnsi="Arial" w:cs="Arial"/>
          <w:lang w:eastAsia="pl-PL"/>
        </w:rPr>
        <w:t xml:space="preserve">, że </w:t>
      </w:r>
      <w:r>
        <w:rPr>
          <w:rFonts w:ascii="Arial" w:eastAsia="Times New Roman" w:hAnsi="Arial" w:cs="Arial"/>
          <w:bCs/>
          <w:lang w:eastAsia="pl-PL"/>
        </w:rPr>
        <w:t xml:space="preserve">na dzień składania ofert, </w:t>
      </w:r>
      <w:r>
        <w:rPr>
          <w:rFonts w:ascii="Arial" w:eastAsia="Times New Roman" w:hAnsi="Arial" w:cs="Arial"/>
          <w:lang w:eastAsia="pl-PL"/>
        </w:rPr>
        <w:t xml:space="preserve">zachodzą w stosunku do mnie podstawy wykluczenia z postępowania na podstawie </w:t>
      </w:r>
      <w:r>
        <w:rPr>
          <w:rFonts w:ascii="Arial" w:eastAsia="Times New Roman" w:hAnsi="Arial" w:cs="Arial"/>
          <w:b/>
          <w:i/>
          <w:color w:val="222222"/>
          <w:lang w:eastAsia="pl-PL"/>
        </w:rPr>
        <w:t xml:space="preserve">art. 7 ust. 1 pkt …. ( </w:t>
      </w:r>
      <w:r>
        <w:rPr>
          <w:rFonts w:ascii="Arial" w:eastAsia="Times New Roman" w:hAnsi="Arial" w:cs="Arial"/>
          <w:i/>
          <w:lang w:eastAsia="pl-PL"/>
        </w:rPr>
        <w:t>podać mającą zastosowanie podstawę wykluczenia spośród wymienionych w</w:t>
      </w:r>
      <w:r>
        <w:rPr>
          <w:rFonts w:ascii="Arial" w:eastAsia="Times New Roman" w:hAnsi="Arial" w:cs="Arial"/>
          <w:bCs/>
          <w:i/>
          <w:lang w:eastAsia="pl-PL"/>
        </w:rPr>
        <w:t xml:space="preserve"> pkt 1, pkt 2, pkt 3</w:t>
      </w:r>
      <w:r>
        <w:rPr>
          <w:rFonts w:ascii="Arial" w:eastAsia="Times New Roman" w:hAnsi="Arial" w:cs="Arial"/>
          <w:i/>
          <w:lang w:eastAsia="pl-PL"/>
        </w:rPr>
        <w:t>.)</w:t>
      </w:r>
      <w:r>
        <w:rPr>
          <w:rFonts w:ascii="Arial" w:eastAsia="Times New Roman" w:hAnsi="Arial" w:cs="Arial"/>
          <w:b/>
          <w:i/>
          <w:color w:val="222222"/>
          <w:lang w:eastAsia="pl-PL"/>
        </w:rPr>
        <w:t xml:space="preserve"> ustawy z dnia 13 kwietnia 2022 r. o szczególnych rozwiązaniach </w:t>
      </w:r>
      <w:r>
        <w:rPr>
          <w:rFonts w:ascii="Arial" w:eastAsia="Times New Roman" w:hAnsi="Arial" w:cs="Arial"/>
          <w:b/>
          <w:i/>
          <w:color w:val="222222"/>
          <w:lang w:eastAsia="pl-PL"/>
        </w:rPr>
        <w:br/>
        <w:t>w zakresie przeciwdziałania wspieraniu agresji na Ukrainę oraz służących ochronie bezpieczeństwa narodowego.</w:t>
      </w:r>
    </w:p>
    <w:p>
      <w:pPr>
        <w:spacing w:line="276" w:lineRule="auto"/>
        <w:jc w:val="right"/>
        <w:rPr>
          <w:rFonts w:ascii="Arial" w:eastAsia="Times New Roman" w:hAnsi="Arial" w:cs="Arial"/>
          <w:i/>
          <w:lang w:eastAsia="pl-PL"/>
        </w:rPr>
      </w:pPr>
    </w:p>
    <w:p>
      <w:pPr>
        <w:spacing w:line="276" w:lineRule="auto"/>
        <w:jc w:val="right"/>
        <w:rPr>
          <w:rFonts w:ascii="Arial" w:eastAsia="Times New Roman" w:hAnsi="Arial" w:cs="Arial"/>
          <w:i/>
          <w:lang w:eastAsia="pl-PL"/>
        </w:rPr>
      </w:pPr>
    </w:p>
    <w:p>
      <w:pPr>
        <w:spacing w:before="120" w:line="276" w:lineRule="auto"/>
        <w:jc w:val="both"/>
        <w:rPr>
          <w:rFonts w:ascii="Arial" w:eastAsia="Times New Roman" w:hAnsi="Arial" w:cs="Arial"/>
          <w:sz w:val="18"/>
          <w:szCs w:val="18"/>
          <w:lang w:eastAsia="pl-PL"/>
        </w:rPr>
      </w:pPr>
      <w:r>
        <w:rPr>
          <w:rFonts w:ascii="Arial" w:eastAsia="Times New Roman" w:hAnsi="Arial" w:cs="Arial"/>
          <w:i/>
          <w:sz w:val="18"/>
          <w:szCs w:val="18"/>
          <w:lang w:eastAsia="pl-PL"/>
        </w:rPr>
        <w:t>* wybrać odpowiednie</w:t>
      </w:r>
    </w:p>
    <w:p>
      <w:pPr>
        <w:spacing w:line="276" w:lineRule="auto"/>
        <w:rPr>
          <w:rFonts w:ascii="Arial" w:eastAsia="Times New Roman" w:hAnsi="Arial" w:cs="Arial"/>
          <w:i/>
          <w:lang w:eastAsia="pl-PL"/>
        </w:rPr>
      </w:pPr>
    </w:p>
    <w:p>
      <w:pPr>
        <w:spacing w:line="360" w:lineRule="auto"/>
        <w:jc w:val="right"/>
        <w:rPr>
          <w:rFonts w:ascii="Arial" w:eastAsia="Calibri" w:hAnsi="Arial" w:cs="Arial"/>
          <w:sz w:val="21"/>
          <w:szCs w:val="21"/>
          <w:lang w:eastAsia="pl-PL"/>
        </w:rPr>
      </w:pPr>
      <w:r>
        <w:rPr>
          <w:rFonts w:ascii="Arial" w:eastAsia="Calibri" w:hAnsi="Arial" w:cs="Arial"/>
          <w:sz w:val="21"/>
          <w:szCs w:val="21"/>
          <w:lang w:eastAsia="pl-PL"/>
        </w:rPr>
        <w:t>…………………………………….</w:t>
      </w:r>
    </w:p>
    <w:p>
      <w:pPr>
        <w:spacing w:after="160"/>
        <w:jc w:val="right"/>
        <w:rPr>
          <w:sz w:val="22"/>
          <w:szCs w:val="22"/>
          <w:lang w:eastAsia="pl-PL"/>
        </w:rPr>
      </w:pP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i/>
          <w:sz w:val="16"/>
          <w:szCs w:val="16"/>
          <w:lang w:eastAsia="pl-PL"/>
        </w:rPr>
        <w:t xml:space="preserve">Data, podpis </w:t>
      </w:r>
    </w:p>
    <w:p>
      <w:pPr>
        <w:rPr>
          <w:rFonts w:ascii="Times New Roman" w:eastAsia="Times New Roman" w:hAnsi="Times New Roman" w:cs="Times New Roman"/>
          <w:lang w:eastAsia="pl-PL"/>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rPr>
          <w:rFonts w:cstheme="minorHAnsi"/>
          <w:b/>
          <w:sz w:val="28"/>
          <w:szCs w:val="20"/>
        </w:rPr>
      </w:pPr>
    </w:p>
    <w:p>
      <w:pPr>
        <w:tabs>
          <w:tab w:val="left" w:pos="993"/>
        </w:tabs>
        <w:jc w:val="right"/>
        <w:rPr>
          <w:rFonts w:ascii="Calibri" w:hAnsi="Calibri" w:cs="Calibri"/>
          <w:sz w:val="22"/>
          <w:szCs w:val="22"/>
        </w:rPr>
      </w:pPr>
      <w:r>
        <w:rPr>
          <w:rFonts w:ascii="Calibri" w:hAnsi="Calibri" w:cs="Calibri"/>
          <w:sz w:val="22"/>
          <w:szCs w:val="22"/>
        </w:rPr>
        <w:lastRenderedPageBreak/>
        <w:t>Załącznik nr 5 – wzór umowy</w:t>
      </w:r>
    </w:p>
    <w:p>
      <w:pPr>
        <w:tabs>
          <w:tab w:val="left" w:pos="993"/>
        </w:tabs>
        <w:jc w:val="center"/>
        <w:rPr>
          <w:rFonts w:ascii="Calibri" w:hAnsi="Calibri" w:cs="Calibri"/>
          <w:b/>
          <w:sz w:val="22"/>
          <w:szCs w:val="22"/>
        </w:rPr>
      </w:pPr>
      <w:r>
        <w:rPr>
          <w:rFonts w:ascii="Calibri" w:hAnsi="Calibri" w:cs="Calibri"/>
          <w:b/>
          <w:sz w:val="22"/>
          <w:szCs w:val="22"/>
        </w:rPr>
        <w:t>UMOWA ….</w:t>
      </w:r>
      <w:r>
        <w:rPr>
          <w:rFonts w:ascii="Calibri" w:hAnsi="Calibri" w:cs="Calibri"/>
          <w:b/>
          <w:bCs/>
          <w:sz w:val="22"/>
          <w:szCs w:val="22"/>
        </w:rPr>
        <w:t>/Z/2025</w:t>
      </w:r>
    </w:p>
    <w:p>
      <w:pPr>
        <w:jc w:val="center"/>
        <w:rPr>
          <w:rFonts w:ascii="Calibri" w:hAnsi="Calibri" w:cs="Calibri"/>
          <w:sz w:val="22"/>
          <w:szCs w:val="22"/>
        </w:rPr>
      </w:pPr>
      <w:r>
        <w:rPr>
          <w:rFonts w:ascii="Calibri" w:hAnsi="Calibri" w:cs="Calibri"/>
          <w:sz w:val="22"/>
          <w:szCs w:val="22"/>
        </w:rPr>
        <w:t>zawarta w dniu</w:t>
      </w:r>
      <w:r>
        <w:rPr>
          <w:rFonts w:ascii="Calibri" w:hAnsi="Calibri" w:cs="Calibri"/>
          <w:b/>
          <w:bCs/>
          <w:sz w:val="22"/>
          <w:szCs w:val="22"/>
        </w:rPr>
        <w:t xml:space="preserve"> ……….2025 roku </w:t>
      </w:r>
      <w:r>
        <w:rPr>
          <w:rFonts w:ascii="Calibri" w:hAnsi="Calibri" w:cs="Calibri"/>
          <w:sz w:val="22"/>
          <w:szCs w:val="22"/>
        </w:rPr>
        <w:t>pomiędzy:</w:t>
      </w:r>
    </w:p>
    <w:p>
      <w:pPr>
        <w:jc w:val="center"/>
        <w:rPr>
          <w:b/>
          <w:sz w:val="20"/>
          <w:szCs w:val="20"/>
        </w:rPr>
      </w:pPr>
    </w:p>
    <w:p>
      <w:pPr>
        <w:jc w:val="both"/>
        <w:rPr>
          <w:rFonts w:ascii="Calibri" w:hAnsi="Calibri"/>
          <w:sz w:val="22"/>
          <w:szCs w:val="22"/>
        </w:rPr>
      </w:pPr>
      <w:r>
        <w:rPr>
          <w:rFonts w:ascii="Calibri" w:hAnsi="Calibri"/>
          <w:b/>
          <w:sz w:val="22"/>
          <w:szCs w:val="22"/>
        </w:rPr>
        <w:t xml:space="preserve">Regionalnym Szpitalem w Kołobrzegu, </w:t>
      </w:r>
      <w:r>
        <w:rPr>
          <w:rFonts w:ascii="Calibri" w:hAnsi="Calibri"/>
          <w:sz w:val="22"/>
          <w:szCs w:val="22"/>
        </w:rPr>
        <w:t>ul. Łopuskiego 31-33,</w:t>
      </w:r>
      <w:r>
        <w:rPr>
          <w:rFonts w:ascii="Calibri" w:hAnsi="Calibri"/>
          <w:b/>
          <w:sz w:val="22"/>
          <w:szCs w:val="22"/>
        </w:rPr>
        <w:t xml:space="preserve"> </w:t>
      </w:r>
      <w:r>
        <w:rPr>
          <w:rFonts w:ascii="Calibri" w:hAnsi="Calibri"/>
          <w:sz w:val="22"/>
          <w:szCs w:val="22"/>
        </w:rPr>
        <w:t>78-100 Kołobrzeg,</w:t>
      </w:r>
      <w:r>
        <w:rPr>
          <w:rFonts w:ascii="Calibri" w:hAnsi="Calibri"/>
          <w:b/>
          <w:sz w:val="22"/>
          <w:szCs w:val="22"/>
        </w:rPr>
        <w:t xml:space="preserve"> </w:t>
      </w:r>
      <w:r>
        <w:rPr>
          <w:rFonts w:ascii="Calibri" w:hAnsi="Calibr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pPr>
        <w:rPr>
          <w:rFonts w:ascii="Calibri" w:hAnsi="Calibri"/>
          <w:sz w:val="22"/>
          <w:szCs w:val="22"/>
        </w:rPr>
      </w:pPr>
      <w:r>
        <w:rPr>
          <w:rFonts w:ascii="Calibri" w:hAnsi="Calibri"/>
          <w:sz w:val="22"/>
          <w:szCs w:val="22"/>
        </w:rPr>
        <w:t>który reprezentuje:</w:t>
      </w:r>
    </w:p>
    <w:p>
      <w:pPr>
        <w:rPr>
          <w:rFonts w:ascii="Calibri" w:hAnsi="Calibri"/>
          <w:b/>
          <w:sz w:val="22"/>
          <w:szCs w:val="22"/>
        </w:rPr>
      </w:pPr>
      <w:r>
        <w:rPr>
          <w:rFonts w:ascii="Calibri" w:hAnsi="Calibri"/>
          <w:b/>
          <w:sz w:val="22"/>
          <w:szCs w:val="22"/>
        </w:rPr>
        <w:t>Dyrektor – mgr Małgorzata Grubecka</w:t>
      </w:r>
    </w:p>
    <w:p>
      <w:pPr>
        <w:rPr>
          <w:rFonts w:ascii="Calibri" w:hAnsi="Calibri"/>
          <w:b/>
          <w:sz w:val="22"/>
          <w:szCs w:val="22"/>
        </w:rPr>
      </w:pPr>
      <w:r>
        <w:rPr>
          <w:rFonts w:ascii="Calibri" w:hAnsi="Calibri"/>
          <w:sz w:val="22"/>
          <w:szCs w:val="22"/>
        </w:rPr>
        <w:t>zwanym w dalszej części umowy</w:t>
      </w:r>
      <w:r>
        <w:rPr>
          <w:rFonts w:ascii="Calibri" w:hAnsi="Calibri"/>
          <w:b/>
          <w:sz w:val="22"/>
          <w:szCs w:val="22"/>
        </w:rPr>
        <w:t xml:space="preserve"> „Zamawiającym” </w:t>
      </w:r>
    </w:p>
    <w:p>
      <w:pPr>
        <w:rPr>
          <w:rFonts w:cstheme="minorHAnsi"/>
          <w:b/>
          <w:sz w:val="22"/>
          <w:szCs w:val="22"/>
        </w:rPr>
      </w:pPr>
      <w:r>
        <w:rPr>
          <w:rFonts w:cstheme="minorHAnsi"/>
          <w:b/>
          <w:sz w:val="22"/>
          <w:szCs w:val="22"/>
        </w:rPr>
        <w:t xml:space="preserve">a </w:t>
      </w:r>
    </w:p>
    <w:p>
      <w:pPr>
        <w:rPr>
          <w:rFonts w:cstheme="minorHAnsi"/>
          <w:b/>
          <w:sz w:val="22"/>
          <w:szCs w:val="22"/>
        </w:rPr>
      </w:pPr>
      <w:r>
        <w:rPr>
          <w:rFonts w:cstheme="minorHAnsi"/>
          <w:b/>
          <w:sz w:val="22"/>
          <w:szCs w:val="22"/>
        </w:rPr>
        <w:t>(w przypadku przedsiębiorcy wpisanego do KRS)</w:t>
      </w:r>
    </w:p>
    <w:p>
      <w:pPr>
        <w:jc w:val="both"/>
        <w:rPr>
          <w:rFonts w:cstheme="minorHAnsi"/>
          <w:sz w:val="22"/>
          <w:szCs w:val="22"/>
        </w:rPr>
      </w:pPr>
      <w:r>
        <w:rPr>
          <w:rFonts w:cstheme="minorHAnsi"/>
          <w:b/>
          <w:sz w:val="22"/>
          <w:szCs w:val="22"/>
        </w:rPr>
        <w:t xml:space="preserve">............................................................ </w:t>
      </w:r>
      <w:r>
        <w:rPr>
          <w:rFonts w:cstheme="minorHAnsi"/>
          <w:sz w:val="22"/>
          <w:szCs w:val="22"/>
        </w:rPr>
        <w:t>z siedzibą w ......................... przy ulicy ............., wpisaną do rejestru przedsiębiorców prowadzonego przez Sąd Rejonowy w ........... Wydział Gospodarczy Krajowego Rejestru Sądowego pod numerem ......., wysokość kapitału zakładowego ......., w przypadku spółki akcyjnej wysokość kapitału zakładowego ....... zł i kapitału wpłaconego ...... zł,  NIP .........., REGON ............... reprezentowaną</w:t>
      </w:r>
      <w:r>
        <w:rPr>
          <w:rFonts w:cstheme="minorHAnsi"/>
          <w:b/>
          <w:sz w:val="22"/>
          <w:szCs w:val="22"/>
        </w:rPr>
        <w:t xml:space="preserve"> </w:t>
      </w:r>
      <w:r>
        <w:rPr>
          <w:rFonts w:cstheme="minorHAnsi"/>
          <w:sz w:val="22"/>
          <w:szCs w:val="22"/>
        </w:rPr>
        <w:t>przez:</w:t>
      </w:r>
      <w:r>
        <w:rPr>
          <w:rFonts w:cstheme="minorHAnsi"/>
          <w:b/>
          <w:sz w:val="22"/>
          <w:szCs w:val="22"/>
        </w:rPr>
        <w:t xml:space="preserve"> </w:t>
      </w:r>
    </w:p>
    <w:p>
      <w:pPr>
        <w:rPr>
          <w:rFonts w:cstheme="minorHAnsi"/>
          <w:b/>
          <w:sz w:val="22"/>
          <w:szCs w:val="22"/>
        </w:rPr>
      </w:pPr>
      <w:r>
        <w:rPr>
          <w:rFonts w:cstheme="minorHAnsi"/>
          <w:b/>
          <w:sz w:val="22"/>
          <w:szCs w:val="22"/>
        </w:rPr>
        <w:t>…………………………………………………….</w:t>
      </w:r>
    </w:p>
    <w:p>
      <w:pPr>
        <w:keepNext/>
        <w:outlineLvl w:val="4"/>
        <w:rPr>
          <w:rFonts w:cstheme="minorHAnsi"/>
          <w:b/>
          <w:sz w:val="22"/>
          <w:szCs w:val="22"/>
        </w:rPr>
      </w:pPr>
      <w:r>
        <w:rPr>
          <w:rFonts w:cstheme="minorHAnsi"/>
          <w:b/>
          <w:sz w:val="22"/>
          <w:szCs w:val="22"/>
        </w:rPr>
        <w:t>zwanym w dalszej części umowy „Wykonawcą”</w:t>
      </w:r>
    </w:p>
    <w:p>
      <w:pPr>
        <w:rPr>
          <w:rFonts w:cstheme="minorHAnsi"/>
          <w:sz w:val="22"/>
          <w:szCs w:val="22"/>
        </w:rPr>
      </w:pPr>
    </w:p>
    <w:p>
      <w:pPr>
        <w:rPr>
          <w:rFonts w:cstheme="minorHAnsi"/>
          <w:b/>
          <w:sz w:val="22"/>
          <w:szCs w:val="22"/>
        </w:rPr>
      </w:pPr>
      <w:r>
        <w:rPr>
          <w:rFonts w:cstheme="minorHAnsi"/>
          <w:b/>
          <w:sz w:val="22"/>
          <w:szCs w:val="22"/>
        </w:rPr>
        <w:t>(w przypadku przedsiębiorcy wpisanego do CEIDG)</w:t>
      </w:r>
    </w:p>
    <w:p>
      <w:pPr>
        <w:jc w:val="both"/>
        <w:rPr>
          <w:rFonts w:cstheme="minorHAnsi"/>
          <w:sz w:val="22"/>
          <w:szCs w:val="22"/>
        </w:rPr>
      </w:pPr>
      <w:r>
        <w:rPr>
          <w:rFonts w:cstheme="minorHAns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pPr>
        <w:jc w:val="both"/>
        <w:rPr>
          <w:rFonts w:cstheme="minorHAnsi"/>
          <w:b/>
          <w:sz w:val="22"/>
          <w:szCs w:val="22"/>
        </w:rPr>
      </w:pPr>
      <w:r>
        <w:rPr>
          <w:rFonts w:cstheme="minorHAnsi"/>
          <w:b/>
          <w:sz w:val="22"/>
          <w:szCs w:val="22"/>
        </w:rPr>
        <w:t>zwanym w dalszej części umowy „Wykonawcą”</w:t>
      </w:r>
    </w:p>
    <w:p>
      <w:pPr>
        <w:jc w:val="both"/>
        <w:rPr>
          <w:rFonts w:cstheme="minorHAnsi"/>
          <w:i/>
          <w:sz w:val="22"/>
          <w:szCs w:val="22"/>
        </w:rPr>
      </w:pPr>
    </w:p>
    <w:p>
      <w:pPr>
        <w:jc w:val="both"/>
        <w:rPr>
          <w:rFonts w:eastAsia="Calibri" w:cstheme="minorHAnsi"/>
          <w:i/>
          <w:sz w:val="20"/>
        </w:rPr>
      </w:pPr>
      <w:r>
        <w:rPr>
          <w:rFonts w:eastAsia="Calibri" w:cstheme="minorHAnsi"/>
          <w:i/>
          <w:sz w:val="20"/>
        </w:rPr>
        <w:t>W rezultacie dokonania przez Zamawiającego wyboru oferty Wykonawcy w postępowaniu o udzielenia zamówienia o wartości poniżej 130.000 złotych netto, do którego nie znajdują zastosowania przepisy ustawy z dnia 11 września 2019 r. – Prawo zamówień publicznych (tekst jednolity: Dz.U.2024.1320), została zawarta umowa o następującej treści:</w:t>
      </w:r>
    </w:p>
    <w:p>
      <w:pPr>
        <w:pStyle w:val="Tytu"/>
        <w:rPr>
          <w:rFonts w:asciiTheme="minorHAnsi" w:hAnsiTheme="minorHAnsi"/>
          <w:b/>
          <w:bCs/>
          <w:sz w:val="22"/>
          <w:szCs w:val="22"/>
        </w:rPr>
      </w:pPr>
    </w:p>
    <w:p>
      <w:pPr>
        <w:pStyle w:val="Tytu"/>
        <w:rPr>
          <w:rFonts w:asciiTheme="minorHAnsi" w:hAnsiTheme="minorHAnsi"/>
          <w:b/>
          <w:bCs/>
          <w:sz w:val="22"/>
          <w:szCs w:val="22"/>
        </w:rPr>
      </w:pPr>
      <w:r>
        <w:rPr>
          <w:rFonts w:asciiTheme="minorHAnsi" w:hAnsiTheme="minorHAnsi"/>
          <w:b/>
          <w:bCs/>
          <w:sz w:val="22"/>
          <w:szCs w:val="22"/>
        </w:rPr>
        <w:t>§ 1</w:t>
      </w:r>
    </w:p>
    <w:p>
      <w:pPr>
        <w:pStyle w:val="Tytu"/>
        <w:rPr>
          <w:rFonts w:asciiTheme="minorHAnsi" w:hAnsiTheme="minorHAnsi"/>
          <w:b/>
          <w:bCs/>
          <w:sz w:val="22"/>
          <w:szCs w:val="22"/>
        </w:rPr>
      </w:pPr>
      <w:r>
        <w:rPr>
          <w:rFonts w:asciiTheme="minorHAnsi" w:hAnsiTheme="minorHAnsi"/>
          <w:b/>
          <w:bCs/>
          <w:sz w:val="22"/>
          <w:szCs w:val="22"/>
        </w:rPr>
        <w:t>Opis przedmiotu zamówienia</w:t>
      </w:r>
    </w:p>
    <w:p>
      <w:pPr>
        <w:pStyle w:val="Tytu"/>
        <w:numPr>
          <w:ilvl w:val="0"/>
          <w:numId w:val="23"/>
        </w:numPr>
        <w:jc w:val="both"/>
        <w:rPr>
          <w:rFonts w:asciiTheme="minorHAnsi" w:hAnsiTheme="minorHAnsi" w:cs="Arial"/>
          <w:sz w:val="22"/>
          <w:szCs w:val="22"/>
        </w:rPr>
      </w:pPr>
      <w:r>
        <w:rPr>
          <w:rFonts w:asciiTheme="minorHAnsi" w:hAnsiTheme="minorHAnsi" w:cs="Arial"/>
          <w:sz w:val="22"/>
          <w:szCs w:val="22"/>
        </w:rPr>
        <w:t>Przedmiotem umowy jest zakup paliw płynnych (benzyny 95, oleju napędowego i LPG) na potrzeby pojazdów Regionalnego Szpitala w Kołobrzegu, zgodnie ze złożoną ofertą i załącznikiem nr 1 i 2 do umowy.</w:t>
      </w:r>
    </w:p>
    <w:p>
      <w:pPr>
        <w:pStyle w:val="Tytu"/>
        <w:numPr>
          <w:ilvl w:val="0"/>
          <w:numId w:val="23"/>
        </w:numPr>
        <w:jc w:val="both"/>
        <w:rPr>
          <w:rFonts w:asciiTheme="minorHAnsi" w:hAnsiTheme="minorHAnsi" w:cs="Arial"/>
          <w:sz w:val="22"/>
          <w:szCs w:val="22"/>
        </w:rPr>
      </w:pPr>
      <w:r>
        <w:rPr>
          <w:rFonts w:asciiTheme="minorHAnsi" w:hAnsiTheme="minorHAnsi" w:cs="Arial"/>
          <w:sz w:val="22"/>
          <w:szCs w:val="22"/>
        </w:rPr>
        <w:t>Paliwa Wykonawcy tankowane przez Zamawiającego muszą spełniać Certyfikaty jakości określone  w Polskich Normach tj. w szczególności PN-EN 228 oraz PN-EN 590.</w:t>
      </w:r>
    </w:p>
    <w:p>
      <w:pPr>
        <w:pStyle w:val="Tytu"/>
        <w:numPr>
          <w:ilvl w:val="0"/>
          <w:numId w:val="23"/>
        </w:numPr>
        <w:jc w:val="both"/>
        <w:rPr>
          <w:rFonts w:asciiTheme="minorHAnsi" w:hAnsiTheme="minorHAnsi" w:cs="Arial"/>
          <w:sz w:val="22"/>
          <w:szCs w:val="22"/>
        </w:rPr>
      </w:pPr>
      <w:r>
        <w:rPr>
          <w:rFonts w:asciiTheme="minorHAnsi" w:hAnsiTheme="minorHAnsi" w:cs="Arial"/>
          <w:sz w:val="22"/>
          <w:szCs w:val="22"/>
        </w:rPr>
        <w:t>Paliwo tankowane będzie do pojazdów Zamawiającego według wykazu określającego markę i nr  rejestracyjny  pojazdu.</w:t>
      </w:r>
    </w:p>
    <w:p>
      <w:pPr>
        <w:numPr>
          <w:ilvl w:val="0"/>
          <w:numId w:val="23"/>
        </w:numPr>
        <w:jc w:val="both"/>
        <w:rPr>
          <w:rFonts w:cs="Arial"/>
          <w:sz w:val="22"/>
          <w:szCs w:val="22"/>
        </w:rPr>
      </w:pPr>
      <w:r>
        <w:rPr>
          <w:rFonts w:cs="Arial"/>
          <w:sz w:val="22"/>
          <w:szCs w:val="22"/>
        </w:rPr>
        <w:t>Zamawiający  zastrzega  sobie  możliwość  ilościowej  zmiany  poszczególnych  asortymentów  do  wysokości  całkowitej  wartości  zamówienia, określonego umową.</w:t>
      </w:r>
    </w:p>
    <w:p>
      <w:pPr>
        <w:pStyle w:val="Tytu"/>
        <w:jc w:val="left"/>
        <w:rPr>
          <w:rFonts w:asciiTheme="minorHAnsi" w:hAnsiTheme="minorHAnsi" w:cs="Arial"/>
          <w:sz w:val="22"/>
          <w:szCs w:val="22"/>
        </w:rPr>
      </w:pPr>
    </w:p>
    <w:p>
      <w:pPr>
        <w:jc w:val="center"/>
        <w:rPr>
          <w:rFonts w:cs="Arial"/>
          <w:b/>
          <w:sz w:val="22"/>
          <w:szCs w:val="22"/>
        </w:rPr>
      </w:pPr>
      <w:r>
        <w:rPr>
          <w:rFonts w:cs="Arial"/>
          <w:b/>
          <w:sz w:val="22"/>
          <w:szCs w:val="22"/>
        </w:rPr>
        <w:t>§ 2</w:t>
      </w:r>
    </w:p>
    <w:p>
      <w:pPr>
        <w:pStyle w:val="Akapitzlist"/>
        <w:numPr>
          <w:ilvl w:val="0"/>
          <w:numId w:val="19"/>
        </w:numPr>
        <w:tabs>
          <w:tab w:val="left" w:pos="567"/>
        </w:tabs>
        <w:contextualSpacing/>
        <w:jc w:val="both"/>
        <w:rPr>
          <w:rFonts w:asciiTheme="minorHAnsi" w:hAnsiTheme="minorHAnsi" w:cs="Arial"/>
          <w:sz w:val="22"/>
          <w:szCs w:val="22"/>
        </w:rPr>
      </w:pPr>
      <w:r>
        <w:rPr>
          <w:rFonts w:asciiTheme="minorHAnsi" w:hAnsiTheme="minorHAnsi" w:cs="Arial"/>
          <w:sz w:val="22"/>
          <w:szCs w:val="22"/>
        </w:rPr>
        <w:t>Wykonawca zobowiązuje się  do sprzedaży paliwa na wskazanej stacji benzynowej w Kołobrzegu, Szczecinie, Koszalinie oraz w swojej sieci ……………………….na terenie całego kraju.</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Wykonawca zapewni możliwość sprzedaży bezgotówkowej za pomocą kart elektronicznych, które zostaną przypisane do numerów rejestracyjnych pojazdów Zamawiającego, spełniających bankowe standardy zabezpieczeń w tym są zabezpieczone poufnym kodem identyfikacyjnym PIN.</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lastRenderedPageBreak/>
        <w:t>Koszty związane z obsługą kart paliwowych w całym okresie realizacji zamówienia ponosi Wykonawca.</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W przypadku utraty, zniszczenia lub kradzieży Karty Flotowej, Zamawiający zobowiązany jest do natychmiastowego powiadomienia telefonicznie Wykonawcy pod numerami: ……….,</w:t>
      </w:r>
      <w:r>
        <w:rPr>
          <w:rFonts w:asciiTheme="minorHAnsi" w:hAnsiTheme="minorHAnsi" w:cs="Arial"/>
          <w:sz w:val="22"/>
          <w:szCs w:val="22"/>
        </w:rPr>
        <w:br/>
        <w:t xml:space="preserve">……….. (od poniedziałku do piątku w godzinach od 7.00 do 15.00) lub pod nr infolinii …………. (poza godzinami pracy oddziału) w celu zastrzeżenia utraconej Karty Flotowej oraz dodatkowo dokonać potwierdzenia pod adresem e-mail: </w:t>
      </w:r>
      <w:r>
        <w:rPr>
          <w:rStyle w:val="Hipercze"/>
          <w:rFonts w:asciiTheme="minorHAnsi" w:hAnsiTheme="minorHAnsi" w:cs="Arial"/>
          <w:color w:val="auto"/>
          <w:sz w:val="22"/>
          <w:szCs w:val="22"/>
        </w:rPr>
        <w:t>………………………….</w:t>
      </w:r>
      <w:r>
        <w:rPr>
          <w:rFonts w:asciiTheme="minorHAnsi" w:hAnsiTheme="minorHAnsi" w:cs="Arial"/>
          <w:sz w:val="22"/>
          <w:szCs w:val="22"/>
        </w:rPr>
        <w:t>. Zgłoszenia utraty Karty Flotowej przyjmowane są całodobowo na infolinii we wszystkie dni tygodnia. Przy każdym zgłoszeniu utraty Karty Flotowej należy podać numer utraconej Karty Flotowej, typ, nazwę Zamawiającego oraz numer rejestracyjny lub nazwisko kierowcy, na które została wystawiona Karta Flotowa. Zamawiający zobowiązany jest do udostępnienia Wykonawcy wszelkich informacji dotyczących okoliczności utraty Karty Flotowej, których Wykonawca może zażądać Wykonawca bezpłatnie wyda duplikat karty lub dokona wymiany karty zniszczonej na nową nie później niż w ciągu 10 dni roboczych od daty zgłoszenia.</w:t>
      </w:r>
    </w:p>
    <w:p>
      <w:pPr>
        <w:pStyle w:val="Akapitzlist"/>
        <w:numPr>
          <w:ilvl w:val="0"/>
          <w:numId w:val="19"/>
        </w:numPr>
        <w:contextualSpacing/>
        <w:jc w:val="both"/>
        <w:rPr>
          <w:rFonts w:asciiTheme="minorHAnsi" w:hAnsiTheme="minorHAnsi" w:cs="Arial"/>
          <w:sz w:val="22"/>
          <w:szCs w:val="22"/>
        </w:rPr>
      </w:pPr>
      <w:r>
        <w:rPr>
          <w:rFonts w:asciiTheme="minorHAnsi" w:hAnsiTheme="minorHAnsi" w:cs="Arial"/>
          <w:sz w:val="22"/>
          <w:szCs w:val="22"/>
        </w:rPr>
        <w:t>Wykonawca wyda nieodpłatnie karty dodatkowe  w przypadku rozszerzenia floty Zamawiającego.</w:t>
      </w:r>
    </w:p>
    <w:p>
      <w:pPr>
        <w:jc w:val="both"/>
        <w:rPr>
          <w:rFonts w:cs="Arial"/>
          <w:sz w:val="22"/>
          <w:szCs w:val="22"/>
        </w:rPr>
      </w:pPr>
    </w:p>
    <w:p>
      <w:pPr>
        <w:pStyle w:val="Tytu"/>
        <w:rPr>
          <w:rFonts w:asciiTheme="minorHAnsi" w:hAnsiTheme="minorHAnsi" w:cs="Arial"/>
          <w:b/>
          <w:sz w:val="22"/>
          <w:szCs w:val="22"/>
        </w:rPr>
      </w:pPr>
      <w:r>
        <w:rPr>
          <w:rFonts w:asciiTheme="minorHAnsi" w:hAnsiTheme="minorHAnsi" w:cs="Arial"/>
          <w:b/>
          <w:sz w:val="22"/>
          <w:szCs w:val="22"/>
        </w:rPr>
        <w:t xml:space="preserve"> § 3</w:t>
      </w:r>
    </w:p>
    <w:p>
      <w:pPr>
        <w:pStyle w:val="Tytu"/>
        <w:rPr>
          <w:rFonts w:asciiTheme="minorHAnsi" w:hAnsiTheme="minorHAnsi" w:cs="Arial"/>
          <w:b/>
          <w:sz w:val="22"/>
          <w:szCs w:val="22"/>
        </w:rPr>
      </w:pPr>
      <w:r>
        <w:rPr>
          <w:rFonts w:asciiTheme="minorHAnsi" w:hAnsiTheme="minorHAnsi" w:cs="Arial"/>
          <w:b/>
          <w:sz w:val="22"/>
          <w:szCs w:val="22"/>
        </w:rPr>
        <w:t>Warunki płatności</w:t>
      </w:r>
    </w:p>
    <w:p>
      <w:pPr>
        <w:numPr>
          <w:ilvl w:val="0"/>
          <w:numId w:val="22"/>
        </w:numPr>
        <w:jc w:val="both"/>
        <w:rPr>
          <w:rFonts w:ascii="Calibri" w:hAnsi="Calibri" w:cs="Calibri"/>
          <w:sz w:val="22"/>
          <w:szCs w:val="22"/>
        </w:rPr>
      </w:pPr>
      <w:r>
        <w:rPr>
          <w:rFonts w:ascii="Calibri" w:hAnsi="Calibri" w:cs="Calibri"/>
          <w:sz w:val="22"/>
          <w:szCs w:val="22"/>
        </w:rPr>
        <w:t xml:space="preserve">Łączna wartość umowy nie przekroczy </w:t>
      </w:r>
      <w:r>
        <w:rPr>
          <w:rFonts w:ascii="Calibri" w:hAnsi="Calibri" w:cs="Calibri"/>
          <w:b/>
          <w:bCs/>
          <w:sz w:val="22"/>
          <w:szCs w:val="22"/>
        </w:rPr>
        <w:t xml:space="preserve">………….. zł netto = …………. zł brutto </w:t>
      </w:r>
      <w:r>
        <w:rPr>
          <w:rFonts w:ascii="Calibri" w:hAnsi="Calibri" w:cs="Calibri"/>
          <w:sz w:val="22"/>
          <w:szCs w:val="22"/>
        </w:rPr>
        <w:t>(słownie: ………………… złotych ………/100) (wycena dokonana na podstawie Załącznika nr 1 do umowy).</w:t>
      </w:r>
    </w:p>
    <w:p>
      <w:pPr>
        <w:pStyle w:val="Tytu"/>
        <w:numPr>
          <w:ilvl w:val="0"/>
          <w:numId w:val="22"/>
        </w:numPr>
        <w:jc w:val="both"/>
        <w:rPr>
          <w:rFonts w:asciiTheme="minorHAnsi" w:hAnsiTheme="minorHAnsi" w:cs="Arial"/>
          <w:sz w:val="22"/>
          <w:szCs w:val="22"/>
        </w:rPr>
      </w:pPr>
      <w:r>
        <w:rPr>
          <w:rFonts w:asciiTheme="minorHAnsi" w:hAnsiTheme="minorHAnsi" w:cs="Arial"/>
          <w:sz w:val="22"/>
          <w:szCs w:val="22"/>
        </w:rPr>
        <w:t xml:space="preserve">Wykonawca będzie stosował aktualnie obowiązujące na wskazanych stacjach benzynowych stawki z uwzględnieniem rabatu określonego w załączniku nr 2 do umowy. </w:t>
      </w:r>
    </w:p>
    <w:p>
      <w:pPr>
        <w:pStyle w:val="Tytu"/>
        <w:numPr>
          <w:ilvl w:val="0"/>
          <w:numId w:val="22"/>
        </w:numPr>
        <w:jc w:val="both"/>
        <w:rPr>
          <w:rFonts w:asciiTheme="minorHAnsi" w:hAnsiTheme="minorHAnsi" w:cs="Arial"/>
          <w:sz w:val="22"/>
          <w:szCs w:val="22"/>
        </w:rPr>
      </w:pPr>
      <w:r>
        <w:rPr>
          <w:rFonts w:asciiTheme="minorHAnsi" w:hAnsiTheme="minorHAnsi" w:cs="Arial"/>
          <w:sz w:val="22"/>
          <w:szCs w:val="22"/>
        </w:rPr>
        <w:t xml:space="preserve">Zapłata za wykonanie przedmiotu określonego w § 1 niniejszej umowy uregulowana zostanie </w:t>
      </w:r>
      <w:r>
        <w:rPr>
          <w:rFonts w:asciiTheme="minorHAnsi" w:hAnsiTheme="minorHAnsi" w:cs="Arial"/>
          <w:sz w:val="22"/>
          <w:szCs w:val="22"/>
        </w:rPr>
        <w:br/>
        <w:t xml:space="preserve">w formie przelewu na konto Wykonawcy wskazane na fakturze w terminie 30 </w:t>
      </w:r>
      <w:r>
        <w:rPr>
          <w:rFonts w:asciiTheme="minorHAnsi" w:hAnsiTheme="minorHAnsi" w:cs="Arial"/>
          <w:bCs/>
          <w:sz w:val="22"/>
          <w:szCs w:val="22"/>
        </w:rPr>
        <w:t>dni</w:t>
      </w:r>
      <w:r>
        <w:rPr>
          <w:rFonts w:asciiTheme="minorHAnsi" w:hAnsiTheme="minorHAnsi" w:cs="Arial"/>
          <w:sz w:val="22"/>
          <w:szCs w:val="22"/>
        </w:rPr>
        <w:t xml:space="preserve"> liczonych  od daty wystawienia faktury, w wersji elektronicznej (na podany poniżej adres email), dokumentującej  realizację  zamówienia. Do faktury będzie dołączane zestawienie zużycia paliwa i kosztów każdego tankowania.</w:t>
      </w:r>
    </w:p>
    <w:p>
      <w:pPr>
        <w:pStyle w:val="Tytu"/>
        <w:numPr>
          <w:ilvl w:val="0"/>
          <w:numId w:val="22"/>
        </w:numPr>
        <w:jc w:val="both"/>
        <w:rPr>
          <w:rFonts w:asciiTheme="minorHAnsi" w:hAnsiTheme="minorHAnsi" w:cs="Arial"/>
          <w:sz w:val="22"/>
          <w:szCs w:val="22"/>
        </w:rPr>
      </w:pPr>
      <w:r>
        <w:rPr>
          <w:rFonts w:ascii="Calibri" w:hAnsi="Calibri"/>
          <w:sz w:val="22"/>
          <w:szCs w:val="22"/>
        </w:rPr>
        <w:t xml:space="preserve">Faktury elektroniczne wraz z załącznikiem stanowiącym integralną część faktury w wersjach pdf będą Zamawiającemu wysyłane na adres e-mail: </w:t>
      </w:r>
      <w:hyperlink r:id="rId7" w:history="1">
        <w:r>
          <w:rPr>
            <w:rStyle w:val="Hipercze"/>
            <w:rFonts w:ascii="Calibri" w:hAnsi="Calibri"/>
            <w:sz w:val="22"/>
            <w:szCs w:val="22"/>
          </w:rPr>
          <w:t>kancelaria@szpital.kolobrzeg.pl</w:t>
        </w:r>
      </w:hyperlink>
      <w:r>
        <w:rPr>
          <w:rFonts w:ascii="Calibri" w:hAnsi="Calibri"/>
          <w:sz w:val="22"/>
          <w:szCs w:val="22"/>
        </w:rPr>
        <w:t xml:space="preserve"> .</w:t>
      </w:r>
    </w:p>
    <w:p>
      <w:pPr>
        <w:pStyle w:val="Tytu"/>
        <w:numPr>
          <w:ilvl w:val="0"/>
          <w:numId w:val="22"/>
        </w:numPr>
        <w:jc w:val="both"/>
        <w:rPr>
          <w:rFonts w:asciiTheme="minorHAnsi" w:hAnsiTheme="minorHAnsi" w:cs="Arial"/>
          <w:sz w:val="22"/>
          <w:szCs w:val="22"/>
          <w:u w:val="single"/>
        </w:rPr>
      </w:pPr>
      <w:r>
        <w:rPr>
          <w:rFonts w:asciiTheme="minorHAnsi" w:hAnsiTheme="minorHAnsi" w:cs="Arial"/>
          <w:iCs/>
          <w:sz w:val="22"/>
          <w:szCs w:val="22"/>
        </w:rPr>
        <w:t>Zbiorcze faktury za zakupione paliwo wystawiane będą w dwóch okresach od 01 do 15 i od 16 do ostatniego dnia miesiąca po zakończeniu okresu wraz z załączonym wykazem transakcji, z uwzględnieniem rabatu w wysokości określonej w formularzu ofertowym. Podstawą wystawienia faktury będą dowody zakupu paliwa. Za datę sprzedaży uznaje się ostatni dzień danego okresu rozliczeniowego</w:t>
      </w:r>
      <w:r>
        <w:rPr>
          <w:rFonts w:asciiTheme="minorHAnsi" w:hAnsiTheme="minorHAnsi" w:cs="Arial"/>
          <w:sz w:val="22"/>
          <w:szCs w:val="22"/>
        </w:rPr>
        <w:t xml:space="preserve">. </w:t>
      </w:r>
    </w:p>
    <w:p>
      <w:pPr>
        <w:numPr>
          <w:ilvl w:val="0"/>
          <w:numId w:val="22"/>
        </w:numPr>
        <w:jc w:val="both"/>
        <w:rPr>
          <w:rFonts w:cs="Calibri"/>
          <w:sz w:val="22"/>
          <w:szCs w:val="22"/>
        </w:rPr>
      </w:pPr>
      <w:r>
        <w:rPr>
          <w:iCs/>
          <w:sz w:val="22"/>
          <w:szCs w:val="22"/>
          <w:lang w:eastAsia="ar-SA"/>
        </w:rPr>
        <w:t>Jeżeli Zamawiający nie dokona zapłaty w terminie, Wykonawca naliczy odsetki ustawowe za każdy dzień opóźnienia oraz wezwie Zamawiającego do niezwłocznego uregulowania należności. Niezależnie od powyższego,  w sytuacji określonej w zdaniu poprzednim, Wykonawca ma prawo zablokować wszystkie Karty Flotowe Zamawiającego, aż do momentu zapłaty zaległości. Do czasu uregulowania należności Karty Flotowe będą umieszczone na liście kart zablokowanych i skuteczne posługiwanie się nimi nie będzie możliwe. Odblokowanie Kart Flotowych nastąpi w ciągu 24 godzin od dnia otrzymania przez Wykonawcę potwierdzenia dokonania zapłaty zaległych należności.</w:t>
      </w:r>
    </w:p>
    <w:p>
      <w:pPr>
        <w:numPr>
          <w:ilvl w:val="0"/>
          <w:numId w:val="22"/>
        </w:numPr>
        <w:jc w:val="both"/>
        <w:rPr>
          <w:rFonts w:ascii="Calibri" w:hAnsi="Calibri" w:cs="Calibri"/>
          <w:sz w:val="22"/>
          <w:szCs w:val="22"/>
        </w:rPr>
      </w:pPr>
      <w:r>
        <w:rPr>
          <w:rFonts w:ascii="Calibri" w:hAnsi="Calibri" w:cs="Calibri"/>
          <w:sz w:val="22"/>
          <w:szCs w:val="22"/>
        </w:rPr>
        <w:t>Dniem zapłaty jest dzień, w którym Zamawiający dokonuje obciążenia swojego rachunku bankowego na rzecz Wykonawcy.</w:t>
      </w:r>
    </w:p>
    <w:p>
      <w:pPr>
        <w:numPr>
          <w:ilvl w:val="0"/>
          <w:numId w:val="22"/>
        </w:numPr>
        <w:jc w:val="both"/>
        <w:rPr>
          <w:rFonts w:ascii="Calibri" w:hAnsi="Calibri" w:cs="Calibri"/>
          <w:sz w:val="22"/>
          <w:szCs w:val="22"/>
        </w:rPr>
      </w:pPr>
      <w:r>
        <w:rPr>
          <w:rFonts w:ascii="Calibri" w:hAnsi="Calibri" w:cs="Calibri"/>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 rok poprzedni. Zmiana wierzyciela dokonana bez zgody podmiotu tworzącego jest nieważna.</w:t>
      </w:r>
    </w:p>
    <w:p>
      <w:pPr>
        <w:pStyle w:val="Tytu"/>
        <w:rPr>
          <w:rFonts w:asciiTheme="minorHAnsi" w:hAnsiTheme="minorHAnsi" w:cs="Arial"/>
          <w:b/>
          <w:sz w:val="22"/>
          <w:szCs w:val="22"/>
        </w:rPr>
      </w:pPr>
      <w:r>
        <w:rPr>
          <w:rFonts w:asciiTheme="minorHAnsi" w:hAnsiTheme="minorHAnsi" w:cs="Arial"/>
          <w:b/>
          <w:sz w:val="22"/>
          <w:szCs w:val="22"/>
        </w:rPr>
        <w:t>§ 4</w:t>
      </w:r>
    </w:p>
    <w:p>
      <w:pPr>
        <w:pStyle w:val="Tytu"/>
        <w:rPr>
          <w:rFonts w:asciiTheme="minorHAnsi" w:hAnsiTheme="minorHAnsi" w:cs="Arial"/>
          <w:b/>
          <w:bCs/>
          <w:sz w:val="22"/>
          <w:szCs w:val="22"/>
        </w:rPr>
      </w:pPr>
      <w:r>
        <w:rPr>
          <w:rFonts w:asciiTheme="minorHAnsi" w:hAnsiTheme="minorHAnsi" w:cs="Arial"/>
          <w:b/>
          <w:sz w:val="22"/>
          <w:szCs w:val="22"/>
        </w:rPr>
        <w:t>Termin obowiązywania umowy</w:t>
      </w:r>
    </w:p>
    <w:p>
      <w:pPr>
        <w:pStyle w:val="Akapitzlist"/>
        <w:numPr>
          <w:ilvl w:val="0"/>
          <w:numId w:val="33"/>
        </w:numPr>
        <w:contextualSpacing/>
        <w:jc w:val="both"/>
        <w:rPr>
          <w:rFonts w:asciiTheme="minorHAnsi" w:hAnsiTheme="minorHAnsi" w:cs="Arial"/>
          <w:b/>
          <w:sz w:val="22"/>
          <w:szCs w:val="22"/>
        </w:rPr>
      </w:pPr>
      <w:r>
        <w:rPr>
          <w:rFonts w:asciiTheme="minorHAnsi" w:hAnsiTheme="minorHAnsi" w:cs="Arial"/>
          <w:sz w:val="22"/>
          <w:szCs w:val="22"/>
        </w:rPr>
        <w:t xml:space="preserve">Umowa  zostaje zawarta na okres  12 miesięcy od  dnia </w:t>
      </w:r>
      <w:r>
        <w:rPr>
          <w:rFonts w:asciiTheme="minorHAnsi" w:hAnsiTheme="minorHAnsi" w:cs="Arial"/>
          <w:b/>
          <w:sz w:val="22"/>
          <w:szCs w:val="22"/>
        </w:rPr>
        <w:t>…………</w:t>
      </w:r>
      <w:r>
        <w:rPr>
          <w:rFonts w:asciiTheme="minorHAnsi" w:hAnsiTheme="minorHAnsi" w:cs="Arial"/>
          <w:sz w:val="22"/>
          <w:szCs w:val="22"/>
        </w:rPr>
        <w:t xml:space="preserve"> </w:t>
      </w:r>
      <w:r>
        <w:rPr>
          <w:rFonts w:asciiTheme="minorHAnsi" w:hAnsiTheme="minorHAnsi" w:cs="Arial"/>
          <w:b/>
          <w:sz w:val="22"/>
          <w:szCs w:val="22"/>
        </w:rPr>
        <w:t>r.</w:t>
      </w:r>
      <w:r>
        <w:rPr>
          <w:rFonts w:asciiTheme="minorHAnsi" w:hAnsiTheme="minorHAnsi" w:cs="Arial"/>
          <w:sz w:val="22"/>
          <w:szCs w:val="22"/>
        </w:rPr>
        <w:t xml:space="preserve"> do dnia </w:t>
      </w:r>
      <w:r>
        <w:rPr>
          <w:rFonts w:asciiTheme="minorHAnsi" w:hAnsiTheme="minorHAnsi" w:cs="Arial"/>
          <w:b/>
          <w:sz w:val="22"/>
          <w:szCs w:val="22"/>
        </w:rPr>
        <w:t>………….</w:t>
      </w:r>
      <w:r>
        <w:rPr>
          <w:rFonts w:asciiTheme="minorHAnsi" w:hAnsiTheme="minorHAnsi" w:cs="Arial"/>
          <w:sz w:val="22"/>
          <w:szCs w:val="22"/>
        </w:rPr>
        <w:t xml:space="preserve"> </w:t>
      </w:r>
      <w:r>
        <w:rPr>
          <w:rFonts w:asciiTheme="minorHAnsi" w:hAnsiTheme="minorHAnsi" w:cs="Arial"/>
          <w:b/>
          <w:sz w:val="22"/>
          <w:szCs w:val="22"/>
        </w:rPr>
        <w:t>r</w:t>
      </w:r>
      <w:r>
        <w:rPr>
          <w:rFonts w:asciiTheme="minorHAnsi" w:hAnsiTheme="minorHAnsi" w:cs="Arial"/>
          <w:sz w:val="22"/>
          <w:szCs w:val="22"/>
        </w:rPr>
        <w:t>.</w:t>
      </w:r>
    </w:p>
    <w:p>
      <w:pPr>
        <w:pStyle w:val="Akapitzlist"/>
        <w:numPr>
          <w:ilvl w:val="0"/>
          <w:numId w:val="33"/>
        </w:numPr>
        <w:contextualSpacing/>
        <w:jc w:val="both"/>
        <w:rPr>
          <w:rFonts w:asciiTheme="minorHAnsi" w:hAnsiTheme="minorHAnsi" w:cs="Arial"/>
          <w:sz w:val="22"/>
          <w:szCs w:val="22"/>
        </w:rPr>
      </w:pPr>
      <w:r>
        <w:rPr>
          <w:rFonts w:asciiTheme="minorHAnsi" w:hAnsiTheme="minorHAnsi" w:cs="Arial"/>
          <w:sz w:val="22"/>
          <w:szCs w:val="22"/>
        </w:rPr>
        <w:lastRenderedPageBreak/>
        <w:t>Umowa  ulega  rozwiązaniu  z  chwilą  upływu  terminu,  na  który  została  zawarta  lub  wcześniej  po wykorzystaniu maksymalnej  wartości umowy określonej  w §  3 ust. 1.</w:t>
      </w:r>
    </w:p>
    <w:p>
      <w:pPr>
        <w:pStyle w:val="Akapitzlist"/>
        <w:numPr>
          <w:ilvl w:val="0"/>
          <w:numId w:val="33"/>
        </w:numPr>
        <w:contextualSpacing/>
        <w:jc w:val="both"/>
        <w:rPr>
          <w:rFonts w:asciiTheme="minorHAnsi" w:hAnsiTheme="minorHAnsi" w:cs="Arial"/>
          <w:sz w:val="22"/>
          <w:szCs w:val="22"/>
        </w:rPr>
      </w:pPr>
      <w:r>
        <w:rPr>
          <w:rFonts w:ascii="Calibri" w:eastAsia="Calibri" w:hAnsi="Calibri" w:cs="Consolas"/>
          <w:sz w:val="22"/>
          <w:szCs w:val="21"/>
          <w:lang w:eastAsia="en-US"/>
        </w:rPr>
        <w:t>Każdej ze stron przysługuje prawo rozwiązania umowy za 14-dniowym wypowiedzeniem w formie pisemnej pod rygorem nieważności.</w:t>
      </w:r>
    </w:p>
    <w:p>
      <w:pPr>
        <w:pStyle w:val="Tytu"/>
        <w:rPr>
          <w:rFonts w:asciiTheme="minorHAnsi" w:hAnsiTheme="minorHAnsi" w:cs="Arial"/>
          <w:b/>
          <w:sz w:val="22"/>
          <w:szCs w:val="22"/>
        </w:rPr>
      </w:pPr>
      <w:r>
        <w:rPr>
          <w:rFonts w:asciiTheme="minorHAnsi" w:hAnsiTheme="minorHAnsi" w:cs="Arial"/>
          <w:b/>
          <w:sz w:val="22"/>
          <w:szCs w:val="22"/>
        </w:rPr>
        <w:t>§ 5</w:t>
      </w:r>
    </w:p>
    <w:p>
      <w:pPr>
        <w:pStyle w:val="Akapitzlist"/>
        <w:numPr>
          <w:ilvl w:val="0"/>
          <w:numId w:val="27"/>
        </w:numPr>
        <w:contextualSpacing/>
        <w:jc w:val="both"/>
        <w:rPr>
          <w:rFonts w:asciiTheme="minorHAnsi" w:hAnsiTheme="minorHAnsi" w:cs="Arial"/>
          <w:sz w:val="22"/>
          <w:szCs w:val="22"/>
        </w:rPr>
      </w:pPr>
      <w:r>
        <w:rPr>
          <w:rFonts w:asciiTheme="minorHAnsi" w:hAnsiTheme="minorHAnsi" w:cs="Arial"/>
          <w:sz w:val="22"/>
          <w:szCs w:val="22"/>
        </w:rPr>
        <w:t xml:space="preserve">Strony zastrzegają sobie prawo wypowiedzenia niniejszej umowy z zachowaniem trzydziestodniowego okresu wypowiedzenia. </w:t>
      </w:r>
    </w:p>
    <w:p>
      <w:pPr>
        <w:pStyle w:val="Akapitzlist"/>
        <w:numPr>
          <w:ilvl w:val="0"/>
          <w:numId w:val="27"/>
        </w:numPr>
        <w:contextualSpacing/>
        <w:jc w:val="both"/>
        <w:rPr>
          <w:rFonts w:asciiTheme="minorHAnsi" w:hAnsiTheme="minorHAnsi" w:cs="Arial"/>
          <w:sz w:val="22"/>
          <w:szCs w:val="22"/>
        </w:rPr>
      </w:pPr>
      <w:r>
        <w:rPr>
          <w:rFonts w:asciiTheme="minorHAnsi" w:hAnsiTheme="minorHAnsi" w:cs="Arial"/>
          <w:sz w:val="22"/>
          <w:szCs w:val="22"/>
        </w:rPr>
        <w:t>Zamawiający zastrzega sobie prawo  zmniejszenia  dostawy o 20%  od  ilości  zawartej w umowie.</w:t>
      </w:r>
    </w:p>
    <w:p>
      <w:pPr>
        <w:pStyle w:val="Tekstpodstawowy3"/>
        <w:numPr>
          <w:ilvl w:val="0"/>
          <w:numId w:val="27"/>
        </w:numPr>
        <w:jc w:val="both"/>
        <w:rPr>
          <w:rFonts w:asciiTheme="minorHAnsi" w:hAnsiTheme="minorHAnsi" w:cs="Arial"/>
          <w:sz w:val="22"/>
          <w:szCs w:val="22"/>
        </w:rPr>
      </w:pPr>
      <w:r>
        <w:rPr>
          <w:rFonts w:asciiTheme="minorHAnsi" w:hAnsiTheme="minorHAnsi" w:cs="Arial"/>
          <w:sz w:val="22"/>
          <w:szCs w:val="22"/>
        </w:rPr>
        <w:t>Wyczerpanie  zamówienia  w  wysokości  co  najmniej  80%  wartości  umowy traktowane  będzie  jako  wykonanie  umowy  i  nie upoważnia  Wykonawcy  do  dochodzenia  jakichkolwiek  roszczeń  z  tytułu  nie  złożenia  zamówienia  na  pozostałą  część.</w:t>
      </w:r>
    </w:p>
    <w:p>
      <w:pPr>
        <w:pStyle w:val="Tekstpodstawowy3"/>
        <w:rPr>
          <w:rFonts w:asciiTheme="minorHAnsi" w:hAnsiTheme="minorHAnsi" w:cs="Arial"/>
          <w:sz w:val="22"/>
          <w:szCs w:val="22"/>
        </w:rPr>
      </w:pPr>
    </w:p>
    <w:p>
      <w:pPr>
        <w:pStyle w:val="Tekstpodstawowy3"/>
        <w:ind w:left="360" w:hanging="360"/>
        <w:jc w:val="center"/>
        <w:rPr>
          <w:rFonts w:asciiTheme="minorHAnsi" w:hAnsiTheme="minorHAnsi" w:cs="Arial"/>
          <w:b/>
          <w:sz w:val="22"/>
          <w:szCs w:val="22"/>
        </w:rPr>
      </w:pPr>
      <w:r>
        <w:rPr>
          <w:rFonts w:asciiTheme="minorHAnsi" w:hAnsiTheme="minorHAnsi" w:cs="Arial"/>
          <w:b/>
          <w:sz w:val="22"/>
          <w:szCs w:val="22"/>
        </w:rPr>
        <w:t>§ 6</w:t>
      </w:r>
    </w:p>
    <w:p>
      <w:pPr>
        <w:pStyle w:val="Tekstpodstawowy3"/>
        <w:ind w:left="360" w:hanging="360"/>
        <w:jc w:val="center"/>
        <w:rPr>
          <w:rFonts w:asciiTheme="minorHAnsi" w:hAnsiTheme="minorHAnsi" w:cs="Arial"/>
          <w:b/>
          <w:sz w:val="22"/>
          <w:szCs w:val="22"/>
        </w:rPr>
      </w:pPr>
      <w:r>
        <w:rPr>
          <w:rFonts w:asciiTheme="minorHAnsi" w:hAnsiTheme="minorHAnsi" w:cs="Arial"/>
          <w:b/>
          <w:sz w:val="22"/>
          <w:szCs w:val="22"/>
        </w:rPr>
        <w:t>Odszkodowanie z tytułu niewykonania lub nienależytego wykonania umowy</w:t>
      </w:r>
    </w:p>
    <w:p>
      <w:pPr>
        <w:pStyle w:val="Tekstpodstawowy3"/>
        <w:jc w:val="both"/>
        <w:rPr>
          <w:rFonts w:asciiTheme="minorHAnsi" w:hAnsiTheme="minorHAnsi" w:cs="Arial"/>
          <w:sz w:val="22"/>
          <w:szCs w:val="22"/>
        </w:rPr>
      </w:pPr>
      <w:r>
        <w:rPr>
          <w:rFonts w:asciiTheme="minorHAnsi" w:hAnsiTheme="minorHAnsi" w:cs="Arial"/>
          <w:sz w:val="22"/>
          <w:szCs w:val="22"/>
        </w:rPr>
        <w:t>Strony  ustalają  odpowiedzialność  za  niewykonanie  lub  nienależyte  wykonanie  umowy  w  formie kar umownych,  w następujących wysokościach:</w:t>
      </w:r>
    </w:p>
    <w:p>
      <w:pPr>
        <w:pStyle w:val="Tekstpodstawowy3"/>
        <w:numPr>
          <w:ilvl w:val="0"/>
          <w:numId w:val="28"/>
        </w:numPr>
        <w:jc w:val="both"/>
        <w:rPr>
          <w:rFonts w:asciiTheme="minorHAnsi" w:hAnsiTheme="minorHAnsi" w:cs="Arial"/>
          <w:sz w:val="22"/>
          <w:szCs w:val="22"/>
        </w:rPr>
      </w:pPr>
      <w:r>
        <w:rPr>
          <w:rFonts w:asciiTheme="minorHAnsi" w:hAnsiTheme="minorHAnsi" w:cs="Arial"/>
          <w:sz w:val="22"/>
          <w:szCs w:val="22"/>
        </w:rPr>
        <w:t>W  przypadku  odstąpienia  od  umowy  z  przyczyn  zależnych  od  jednej  ze  stron,  zapłaci  ona  drugiej stronie  karę umowną w wysokości 10 % maksymalnej wartości brutto umowy.</w:t>
      </w:r>
    </w:p>
    <w:p>
      <w:pPr>
        <w:pStyle w:val="Tekstpodstawowy3"/>
        <w:numPr>
          <w:ilvl w:val="0"/>
          <w:numId w:val="28"/>
        </w:numPr>
        <w:jc w:val="both"/>
        <w:rPr>
          <w:rFonts w:asciiTheme="minorHAnsi" w:hAnsiTheme="minorHAnsi" w:cs="Arial"/>
          <w:sz w:val="22"/>
          <w:szCs w:val="22"/>
        </w:rPr>
      </w:pPr>
      <w:r>
        <w:rPr>
          <w:rFonts w:asciiTheme="minorHAnsi" w:hAnsiTheme="minorHAnsi" w:cs="Arial"/>
          <w:sz w:val="22"/>
          <w:szCs w:val="22"/>
        </w:rPr>
        <w:t>Łączna  maksymalna  wysokość  kar  umownych,  które  może  dochodzić  Zamawiający  nie  może przekroczyć  20 %  maksymalnej wartości brutto umowy.</w:t>
      </w:r>
    </w:p>
    <w:p>
      <w:pPr>
        <w:pStyle w:val="Tekstpodstawowy3"/>
        <w:numPr>
          <w:ilvl w:val="0"/>
          <w:numId w:val="28"/>
        </w:numPr>
        <w:jc w:val="both"/>
        <w:rPr>
          <w:rFonts w:asciiTheme="minorHAnsi" w:hAnsiTheme="minorHAnsi" w:cs="Arial"/>
          <w:sz w:val="22"/>
          <w:szCs w:val="22"/>
        </w:rPr>
      </w:pPr>
      <w:r>
        <w:rPr>
          <w:rFonts w:asciiTheme="minorHAnsi" w:hAnsiTheme="minorHAnsi" w:cs="Arial"/>
          <w:sz w:val="22"/>
          <w:szCs w:val="22"/>
        </w:rPr>
        <w:t xml:space="preserve">Zamawiający może dochodzić na zasadach ogólnych odszkodowania przewyższającego wysokość kar  umownych  w  szczególności  w  przypadku  szkody  wyrządzonej  wydaniem  niewłaściwego paliwa/paliwa  złej  jakości, po zakończeniu procedury reklamacyjnej u Wykonawcy. Zakończenie postępowania reklamacyjnego u Wykonawcy nie zamyka Zamawiającemu postępowania na drodze sądowej i możliwości dochodzenia odszkodowania na zasadach ogólnych w pełnej wysokości. </w:t>
      </w:r>
    </w:p>
    <w:p>
      <w:pPr>
        <w:pStyle w:val="Tekstpodstawowy3"/>
        <w:numPr>
          <w:ilvl w:val="0"/>
          <w:numId w:val="28"/>
        </w:numPr>
        <w:jc w:val="both"/>
        <w:rPr>
          <w:rFonts w:asciiTheme="minorHAnsi" w:hAnsiTheme="minorHAnsi" w:cs="Arial"/>
          <w:sz w:val="22"/>
          <w:szCs w:val="22"/>
        </w:rPr>
      </w:pPr>
      <w:r>
        <w:rPr>
          <w:rFonts w:asciiTheme="minorHAnsi" w:hAnsiTheme="minorHAnsi" w:cs="Arial"/>
          <w:sz w:val="22"/>
          <w:szCs w:val="22"/>
        </w:rPr>
        <w:t>Niezależnie  od  sposobu  rozliczenia  kar  umownych,  Strona  występująca  z  żądaniem  zapłaty  kary umownej wystawi na rzecz drugiej Strony notę księgową (obciążeniową) na kwotę należnych kar umownych.</w:t>
      </w:r>
    </w:p>
    <w:p>
      <w:pPr>
        <w:pStyle w:val="Akapitzlist"/>
        <w:numPr>
          <w:ilvl w:val="0"/>
          <w:numId w:val="28"/>
        </w:numPr>
        <w:contextualSpacing/>
        <w:jc w:val="both"/>
        <w:rPr>
          <w:rFonts w:ascii="Calibri" w:eastAsia="Calibri" w:hAnsi="Calibri"/>
          <w:bCs/>
          <w:sz w:val="22"/>
          <w:szCs w:val="22"/>
        </w:rPr>
      </w:pPr>
      <w:r>
        <w:rPr>
          <w:rFonts w:ascii="Calibri" w:eastAsia="Calibri" w:hAnsi="Calibri"/>
          <w:sz w:val="22"/>
          <w:szCs w:val="22"/>
        </w:rPr>
        <w:t>Za przyczyny za które ponosi odpowiedzialność Wykonawca nie uważa się zdarzeń losowych (np. brak prądu), modernizacji stacji, wyłączenia, dostaw paliwa na stację, awarii systemu obsługi. W przypadku wystąpienia ww. zdarzeń, Zamawiający zobowiązuje się tankować na kolejnej stacji znajdującej się najbliżej siedziby Zamawiającego niezależnie od zakresu km i godzin otwarcia. Wykonawca z tego tytułu nie będzie ponosił kar finansowych.</w:t>
      </w:r>
    </w:p>
    <w:p>
      <w:pPr>
        <w:pStyle w:val="Tytu"/>
        <w:rPr>
          <w:rFonts w:asciiTheme="minorHAnsi" w:hAnsiTheme="minorHAnsi" w:cs="Arial"/>
          <w:b/>
          <w:sz w:val="22"/>
          <w:szCs w:val="22"/>
        </w:rPr>
      </w:pPr>
    </w:p>
    <w:p>
      <w:pPr>
        <w:pStyle w:val="Tytu"/>
        <w:rPr>
          <w:rFonts w:asciiTheme="minorHAnsi" w:hAnsiTheme="minorHAnsi" w:cs="Arial"/>
          <w:b/>
          <w:sz w:val="22"/>
          <w:szCs w:val="22"/>
        </w:rPr>
      </w:pPr>
      <w:r>
        <w:rPr>
          <w:rFonts w:asciiTheme="minorHAnsi" w:hAnsiTheme="minorHAnsi" w:cs="Arial"/>
          <w:b/>
          <w:sz w:val="22"/>
          <w:szCs w:val="22"/>
        </w:rPr>
        <w:t>§ 7</w:t>
      </w:r>
    </w:p>
    <w:p>
      <w:pPr>
        <w:pStyle w:val="Tytu"/>
        <w:rPr>
          <w:rFonts w:asciiTheme="minorHAnsi" w:hAnsiTheme="minorHAnsi" w:cs="Arial"/>
          <w:b/>
          <w:sz w:val="22"/>
          <w:szCs w:val="22"/>
        </w:rPr>
      </w:pPr>
      <w:r>
        <w:rPr>
          <w:rFonts w:asciiTheme="minorHAnsi" w:hAnsiTheme="minorHAnsi" w:cs="Arial"/>
          <w:b/>
          <w:sz w:val="22"/>
          <w:szCs w:val="22"/>
        </w:rPr>
        <w:t>Zmiany umowy</w:t>
      </w:r>
    </w:p>
    <w:p>
      <w:pPr>
        <w:pStyle w:val="Tytu"/>
        <w:numPr>
          <w:ilvl w:val="0"/>
          <w:numId w:val="29"/>
        </w:numPr>
        <w:jc w:val="both"/>
        <w:rPr>
          <w:rFonts w:asciiTheme="minorHAnsi" w:hAnsiTheme="minorHAnsi" w:cs="Arial"/>
          <w:sz w:val="22"/>
          <w:szCs w:val="22"/>
        </w:rPr>
      </w:pPr>
      <w:r>
        <w:rPr>
          <w:rFonts w:asciiTheme="minorHAnsi" w:hAnsiTheme="minorHAnsi" w:cs="Arial"/>
          <w:sz w:val="22"/>
          <w:szCs w:val="22"/>
        </w:rPr>
        <w:t>Zamawiający przewiduje możliwość dokonywania zmian postanowień umowy, w zakresie zmiany:</w:t>
      </w:r>
    </w:p>
    <w:p>
      <w:pPr>
        <w:pStyle w:val="Tytu"/>
        <w:numPr>
          <w:ilvl w:val="0"/>
          <w:numId w:val="30"/>
        </w:numPr>
        <w:jc w:val="both"/>
        <w:rPr>
          <w:rFonts w:asciiTheme="minorHAnsi" w:hAnsiTheme="minorHAnsi" w:cs="Arial"/>
          <w:sz w:val="22"/>
          <w:szCs w:val="22"/>
        </w:rPr>
      </w:pPr>
      <w:r>
        <w:rPr>
          <w:rFonts w:asciiTheme="minorHAnsi" w:hAnsiTheme="minorHAnsi" w:cs="Arial"/>
          <w:sz w:val="22"/>
          <w:szCs w:val="22"/>
        </w:rPr>
        <w:t xml:space="preserve">przedmiotu umowy w sytuacji zmian unormowań prawnych powszechnie obowiązujących wpływających na zakres przedmiotu zamówienia ; </w:t>
      </w:r>
    </w:p>
    <w:p>
      <w:pPr>
        <w:pStyle w:val="Tytu"/>
        <w:numPr>
          <w:ilvl w:val="0"/>
          <w:numId w:val="30"/>
        </w:numPr>
        <w:jc w:val="both"/>
        <w:rPr>
          <w:rFonts w:asciiTheme="minorHAnsi" w:hAnsiTheme="minorHAnsi" w:cs="Arial"/>
          <w:sz w:val="22"/>
          <w:szCs w:val="22"/>
        </w:rPr>
      </w:pPr>
      <w:r>
        <w:rPr>
          <w:rFonts w:asciiTheme="minorHAnsi" w:hAnsiTheme="minorHAnsi" w:cs="Arial"/>
          <w:sz w:val="22"/>
          <w:szCs w:val="22"/>
        </w:rPr>
        <w:t>wysokości wynagrodzenia za wykonanie przedmiotu umowy w przypadku zmian stawki podatku od towarów i usług, z tym zastrzeżeniem, że wartość netto wynagrodzenia Wykonawcy nie zmieni się, a wartość brutto wynagrodzenia zostanie wyliczona na podstawie obowiązujących przepisów w tym zakresie.</w:t>
      </w:r>
    </w:p>
    <w:p>
      <w:pPr>
        <w:pStyle w:val="Tytu"/>
        <w:numPr>
          <w:ilvl w:val="0"/>
          <w:numId w:val="30"/>
        </w:numPr>
        <w:jc w:val="both"/>
        <w:rPr>
          <w:rFonts w:asciiTheme="minorHAnsi" w:hAnsiTheme="minorHAnsi" w:cs="Arial"/>
          <w:sz w:val="22"/>
          <w:szCs w:val="22"/>
        </w:rPr>
      </w:pPr>
      <w:r>
        <w:rPr>
          <w:rFonts w:asciiTheme="minorHAnsi" w:hAnsiTheme="minorHAnsi" w:cs="Arial"/>
          <w:sz w:val="22"/>
          <w:szCs w:val="22"/>
        </w:rPr>
        <w:t>ceny jednostkowej przedmiotu zamówienia w okresie trwania umowy – w przypadku zmiany ceny (podwyżki lub obniżki) przez producenta zaopatrującego Wykonawcę w paliwo – zmiana nie wymaga zmiany umowy (aneksu).</w:t>
      </w:r>
    </w:p>
    <w:p>
      <w:pPr>
        <w:pStyle w:val="Tytu"/>
        <w:numPr>
          <w:ilvl w:val="0"/>
          <w:numId w:val="29"/>
        </w:numPr>
        <w:jc w:val="both"/>
        <w:rPr>
          <w:rFonts w:asciiTheme="minorHAnsi" w:hAnsiTheme="minorHAnsi" w:cs="Arial"/>
          <w:sz w:val="22"/>
          <w:szCs w:val="22"/>
        </w:rPr>
      </w:pPr>
      <w:r>
        <w:rPr>
          <w:rFonts w:asciiTheme="minorHAnsi" w:hAnsiTheme="minorHAnsi" w:cs="Arial"/>
          <w:sz w:val="22"/>
          <w:szCs w:val="22"/>
        </w:rPr>
        <w:t>W  przypadku o którym mowa w § 7 ust. ust. 1 pkt. 2 Zamawiający  dokona  przeliczenia maksymalnej wartości umowy brutto uwzględniając obowiązującą stawkę podatku oraz pozostałą do realizacji wartość umowy.</w:t>
      </w:r>
    </w:p>
    <w:p>
      <w:pPr>
        <w:pStyle w:val="Tytu"/>
        <w:numPr>
          <w:ilvl w:val="0"/>
          <w:numId w:val="29"/>
        </w:numPr>
        <w:jc w:val="both"/>
        <w:rPr>
          <w:rFonts w:asciiTheme="minorHAnsi" w:hAnsiTheme="minorHAnsi" w:cs="Arial"/>
          <w:sz w:val="22"/>
          <w:szCs w:val="22"/>
        </w:rPr>
      </w:pPr>
      <w:r>
        <w:rPr>
          <w:rFonts w:asciiTheme="minorHAnsi" w:hAnsiTheme="minorHAnsi" w:cs="Arial"/>
          <w:sz w:val="22"/>
          <w:szCs w:val="22"/>
        </w:rPr>
        <w:t>Zmiany umowy wymagają zachowania  formy pisemnej  pod rygorem nieważności, z wyłączeniem  ust. 1 pkt 3.</w:t>
      </w:r>
    </w:p>
    <w:p>
      <w:pPr>
        <w:pStyle w:val="Tytu"/>
        <w:rPr>
          <w:rFonts w:asciiTheme="minorHAnsi" w:hAnsiTheme="minorHAnsi" w:cs="Arial"/>
          <w:b/>
          <w:sz w:val="22"/>
          <w:szCs w:val="22"/>
        </w:rPr>
      </w:pPr>
      <w:r>
        <w:rPr>
          <w:rFonts w:asciiTheme="minorHAnsi" w:hAnsiTheme="minorHAnsi" w:cs="Arial"/>
          <w:b/>
          <w:sz w:val="22"/>
          <w:szCs w:val="22"/>
        </w:rPr>
        <w:lastRenderedPageBreak/>
        <w:t>§ 8</w:t>
      </w:r>
    </w:p>
    <w:p>
      <w:pPr>
        <w:pStyle w:val="Tytu"/>
        <w:rPr>
          <w:rFonts w:asciiTheme="minorHAnsi" w:hAnsiTheme="minorHAnsi" w:cs="Arial"/>
          <w:b/>
          <w:sz w:val="22"/>
          <w:szCs w:val="22"/>
        </w:rPr>
      </w:pPr>
      <w:r>
        <w:rPr>
          <w:rFonts w:asciiTheme="minorHAnsi" w:hAnsiTheme="minorHAnsi" w:cs="Arial"/>
          <w:b/>
          <w:sz w:val="22"/>
          <w:szCs w:val="22"/>
        </w:rPr>
        <w:t>Odstąpienie od umowy</w:t>
      </w:r>
    </w:p>
    <w:p>
      <w:pPr>
        <w:pStyle w:val="Tytu"/>
        <w:numPr>
          <w:ilvl w:val="0"/>
          <w:numId w:val="31"/>
        </w:numPr>
        <w:jc w:val="both"/>
        <w:rPr>
          <w:rFonts w:asciiTheme="minorHAnsi" w:hAnsiTheme="minorHAnsi" w:cs="Arial"/>
          <w:sz w:val="22"/>
          <w:szCs w:val="22"/>
        </w:rPr>
      </w:pPr>
      <w:r>
        <w:rPr>
          <w:rFonts w:asciiTheme="minorHAnsi" w:hAnsiTheme="minorHAnsi" w:cs="Arial"/>
          <w:sz w:val="22"/>
          <w:szCs w:val="22"/>
        </w:rPr>
        <w:t>Zamawiającemu przysługuje  prawo  do  odstąpienia  od  umowy  ze  skutkiem  natychmiastowym w następujących sytuacjach:</w:t>
      </w:r>
    </w:p>
    <w:p>
      <w:pPr>
        <w:pStyle w:val="Tytu"/>
        <w:numPr>
          <w:ilvl w:val="0"/>
          <w:numId w:val="32"/>
        </w:numPr>
        <w:jc w:val="both"/>
        <w:rPr>
          <w:rFonts w:asciiTheme="minorHAnsi" w:hAnsiTheme="minorHAnsi" w:cs="Arial"/>
          <w:sz w:val="22"/>
          <w:szCs w:val="22"/>
        </w:rPr>
      </w:pPr>
      <w:r>
        <w:rPr>
          <w:rFonts w:asciiTheme="minorHAnsi" w:hAnsiTheme="minorHAnsi" w:cs="Arial"/>
          <w:sz w:val="22"/>
          <w:szCs w:val="22"/>
        </w:rPr>
        <w:t>utraty przez Wykonawcę zezwoleń niezbędnych do realizacji  przedmiotu umowy;</w:t>
      </w:r>
    </w:p>
    <w:p>
      <w:pPr>
        <w:pStyle w:val="Tytu"/>
        <w:numPr>
          <w:ilvl w:val="0"/>
          <w:numId w:val="32"/>
        </w:numPr>
        <w:jc w:val="both"/>
        <w:rPr>
          <w:rFonts w:asciiTheme="minorHAnsi" w:hAnsiTheme="minorHAnsi" w:cs="Arial"/>
          <w:sz w:val="22"/>
          <w:szCs w:val="22"/>
        </w:rPr>
      </w:pPr>
      <w:r>
        <w:rPr>
          <w:rFonts w:asciiTheme="minorHAnsi" w:hAnsiTheme="minorHAnsi" w:cs="Arial"/>
          <w:sz w:val="22"/>
          <w:szCs w:val="22"/>
        </w:rPr>
        <w:t>w  przypadku  naruszenia  przez  Dostawcę  istotnych  postanowień  niniejszej  umowy  oraz bezskutecznego upływu terminu wyznaczonego mu na usunięcie naruszenia,</w:t>
      </w:r>
    </w:p>
    <w:p>
      <w:pPr>
        <w:numPr>
          <w:ilvl w:val="0"/>
          <w:numId w:val="32"/>
        </w:numPr>
        <w:rPr>
          <w:rFonts w:ascii="Calibri" w:hAnsi="Calibri"/>
          <w:sz w:val="22"/>
          <w:szCs w:val="22"/>
        </w:rPr>
      </w:pPr>
      <w:r>
        <w:rPr>
          <w:rFonts w:ascii="Calibri" w:hAnsi="Calibri"/>
          <w:sz w:val="22"/>
          <w:szCs w:val="22"/>
        </w:rPr>
        <w:t>zmiany ustawy o działalności leczniczej,</w:t>
      </w:r>
    </w:p>
    <w:p>
      <w:pPr>
        <w:numPr>
          <w:ilvl w:val="0"/>
          <w:numId w:val="32"/>
        </w:numPr>
        <w:jc w:val="both"/>
        <w:rPr>
          <w:rFonts w:ascii="Calibri" w:hAnsi="Calibri"/>
          <w:sz w:val="22"/>
          <w:szCs w:val="22"/>
        </w:rPr>
      </w:pPr>
      <w:r>
        <w:rPr>
          <w:rFonts w:ascii="Calibri" w:hAnsi="Calibri"/>
          <w:sz w:val="22"/>
          <w:szCs w:val="22"/>
        </w:rPr>
        <w:t>zgłoszenia wniosku o ogłoszenie upadłości Wykonawcy,</w:t>
      </w:r>
    </w:p>
    <w:p>
      <w:pPr>
        <w:numPr>
          <w:ilvl w:val="0"/>
          <w:numId w:val="32"/>
        </w:numPr>
        <w:jc w:val="both"/>
        <w:rPr>
          <w:rFonts w:ascii="Calibri" w:hAnsi="Calibri"/>
          <w:sz w:val="22"/>
          <w:szCs w:val="22"/>
        </w:rPr>
      </w:pPr>
      <w:r>
        <w:rPr>
          <w:rFonts w:ascii="Calibri" w:hAnsi="Calibri"/>
          <w:sz w:val="22"/>
          <w:szCs w:val="22"/>
        </w:rPr>
        <w:t>zajęcia majątku Wykonawcy przez uprawniony organ w celu zabezpieczenia lub egzekucji,</w:t>
      </w:r>
    </w:p>
    <w:p>
      <w:pPr>
        <w:pStyle w:val="Tytu"/>
        <w:numPr>
          <w:ilvl w:val="0"/>
          <w:numId w:val="32"/>
        </w:numPr>
        <w:jc w:val="both"/>
        <w:rPr>
          <w:rFonts w:asciiTheme="minorHAnsi" w:hAnsiTheme="minorHAnsi" w:cs="Arial"/>
          <w:sz w:val="22"/>
          <w:szCs w:val="22"/>
        </w:rPr>
      </w:pPr>
      <w:r>
        <w:rPr>
          <w:rFonts w:ascii="Calibri" w:hAnsi="Calibri"/>
          <w:sz w:val="22"/>
          <w:szCs w:val="22"/>
        </w:rPr>
        <w:t>przystąpienia przez Wykonawcę do likwidacji firmy</w:t>
      </w:r>
    </w:p>
    <w:p>
      <w:pPr>
        <w:pStyle w:val="Tytu"/>
        <w:numPr>
          <w:ilvl w:val="0"/>
          <w:numId w:val="31"/>
        </w:numPr>
        <w:jc w:val="both"/>
        <w:rPr>
          <w:rFonts w:asciiTheme="minorHAnsi" w:hAnsiTheme="minorHAnsi" w:cs="Arial"/>
          <w:sz w:val="22"/>
          <w:szCs w:val="22"/>
        </w:rPr>
      </w:pPr>
      <w:r>
        <w:rPr>
          <w:rFonts w:asciiTheme="minorHAnsi" w:hAnsiTheme="minorHAnsi" w:cs="Arial"/>
          <w:sz w:val="22"/>
          <w:szCs w:val="22"/>
        </w:rPr>
        <w:t xml:space="preserve">Odstąpienie od umowy w razie zaistnienia którejkolwiek z przesłanek opisanych w ust. 1 powyżej będzie  skuteczne  z  dniem  doręczenia  danej  stronie  pisemnego  oświadczenia  o  odstąpieniu. Oświadczenie musi zostać sporządzone w formie pisemnej. Prawo do dokonania odstąpienia może zostać  wykonane  przez  uprawnioną  do  tego  Stronę  w  terminie  30  dni  od  daty  zaistnienia okoliczności uzasadniających odstąpienie. </w:t>
      </w:r>
    </w:p>
    <w:p>
      <w:pPr>
        <w:pStyle w:val="Tytu"/>
        <w:numPr>
          <w:ilvl w:val="0"/>
          <w:numId w:val="31"/>
        </w:numPr>
        <w:jc w:val="both"/>
        <w:rPr>
          <w:rFonts w:asciiTheme="minorHAnsi" w:hAnsiTheme="minorHAnsi" w:cs="Arial"/>
          <w:sz w:val="22"/>
          <w:szCs w:val="22"/>
        </w:rPr>
      </w:pPr>
      <w:r>
        <w:rPr>
          <w:rFonts w:asciiTheme="minorHAnsi" w:hAnsiTheme="minorHAnsi" w:cs="Arial"/>
          <w:sz w:val="22"/>
          <w:szCs w:val="22"/>
        </w:rPr>
        <w:t xml:space="preserve">Wykonawca może wypowiedzieć umowę ze skutkiem natychmiastowym, jeżeli Zamawiający zalega z zapłatą wynagrodzenia za okres dłuższy niż 30 dni.    </w:t>
      </w:r>
    </w:p>
    <w:p>
      <w:pPr>
        <w:pStyle w:val="Akapitzlist"/>
        <w:numPr>
          <w:ilvl w:val="0"/>
          <w:numId w:val="31"/>
        </w:numPr>
        <w:contextualSpacing/>
        <w:jc w:val="both"/>
        <w:rPr>
          <w:rFonts w:ascii="Calibri" w:hAnsi="Calibri" w:cs="Calibri"/>
          <w:sz w:val="22"/>
          <w:szCs w:val="22"/>
        </w:rPr>
      </w:pPr>
      <w:r>
        <w:rPr>
          <w:rFonts w:ascii="Calibri" w:hAnsi="Calibri" w:cs="Calibri"/>
          <w:sz w:val="22"/>
          <w:szCs w:val="22"/>
        </w:rPr>
        <w:t xml:space="preserve">Zamawiający może odstąpić od umowy:  </w:t>
      </w:r>
    </w:p>
    <w:p>
      <w:pPr>
        <w:numPr>
          <w:ilvl w:val="0"/>
          <w:numId w:val="34"/>
        </w:numPr>
        <w:jc w:val="both"/>
        <w:rPr>
          <w:rFonts w:ascii="Calibri" w:hAnsi="Calibri" w:cs="Calibri"/>
          <w:sz w:val="22"/>
          <w:szCs w:val="22"/>
        </w:rPr>
      </w:pPr>
      <w:r>
        <w:rPr>
          <w:rFonts w:ascii="Calibri" w:hAnsi="Calibri" w:cs="Calibri"/>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pPr>
        <w:pStyle w:val="Akapitzlist"/>
        <w:numPr>
          <w:ilvl w:val="0"/>
          <w:numId w:val="31"/>
        </w:numPr>
        <w:contextualSpacing/>
        <w:jc w:val="both"/>
        <w:rPr>
          <w:rFonts w:ascii="Calibri" w:hAnsi="Calibri" w:cs="Calibri"/>
          <w:b/>
          <w:sz w:val="22"/>
          <w:szCs w:val="22"/>
        </w:rPr>
      </w:pPr>
      <w:r>
        <w:rPr>
          <w:rFonts w:ascii="Calibri" w:hAnsi="Calibri" w:cs="Calibri"/>
          <w:sz w:val="22"/>
          <w:szCs w:val="22"/>
        </w:rPr>
        <w:t>W przypadku odstąpienia przez Zamawiającego od umowy Wykonawca może żądać wyłącznie wynagrodzenia należnego z tytułu wykonania części umowy.</w:t>
      </w:r>
    </w:p>
    <w:p>
      <w:pPr>
        <w:pStyle w:val="Tytu"/>
        <w:ind w:left="360"/>
        <w:jc w:val="both"/>
        <w:rPr>
          <w:rFonts w:asciiTheme="minorHAnsi" w:hAnsiTheme="minorHAnsi" w:cs="Arial"/>
          <w:sz w:val="22"/>
          <w:szCs w:val="22"/>
        </w:rPr>
      </w:pPr>
    </w:p>
    <w:p>
      <w:pPr>
        <w:pStyle w:val="Tytu"/>
        <w:rPr>
          <w:rFonts w:asciiTheme="minorHAnsi" w:hAnsiTheme="minorHAnsi" w:cs="Arial"/>
          <w:b/>
          <w:sz w:val="22"/>
          <w:szCs w:val="22"/>
        </w:rPr>
      </w:pPr>
      <w:r>
        <w:rPr>
          <w:rFonts w:asciiTheme="minorHAnsi" w:hAnsiTheme="minorHAnsi" w:cs="Arial"/>
          <w:b/>
          <w:sz w:val="22"/>
          <w:szCs w:val="22"/>
        </w:rPr>
        <w:t>§ 9</w:t>
      </w:r>
    </w:p>
    <w:p>
      <w:pPr>
        <w:pStyle w:val="Tytu"/>
        <w:jc w:val="both"/>
        <w:rPr>
          <w:rFonts w:asciiTheme="minorHAnsi" w:hAnsiTheme="minorHAnsi" w:cs="Arial"/>
          <w:sz w:val="22"/>
          <w:szCs w:val="22"/>
        </w:rPr>
      </w:pPr>
      <w:r>
        <w:rPr>
          <w:rFonts w:asciiTheme="minorHAnsi" w:hAnsiTheme="minorHAnsi" w:cs="Arial"/>
          <w:sz w:val="22"/>
          <w:szCs w:val="22"/>
        </w:rPr>
        <w:t>W przypadku rażących naruszeń postanowień niniejszej umowy druga strona zastrzega sobie możliwość jej rozwiązania ze skutkiem natychmiastowym. W takim przypadku Wykonawca może żądać jedynie wynagrodzenia należnego mu z tytułu wykonanej części umowy.</w:t>
      </w:r>
    </w:p>
    <w:p>
      <w:pPr>
        <w:pStyle w:val="Tytu"/>
        <w:rPr>
          <w:rFonts w:asciiTheme="minorHAnsi" w:hAnsiTheme="minorHAnsi" w:cs="Arial"/>
          <w:b/>
          <w:sz w:val="22"/>
          <w:szCs w:val="22"/>
        </w:rPr>
      </w:pPr>
    </w:p>
    <w:p>
      <w:pPr>
        <w:pStyle w:val="Tytu"/>
        <w:rPr>
          <w:rFonts w:asciiTheme="minorHAnsi" w:hAnsiTheme="minorHAnsi" w:cs="Arial"/>
          <w:b/>
          <w:sz w:val="22"/>
          <w:szCs w:val="22"/>
        </w:rPr>
      </w:pPr>
      <w:r>
        <w:rPr>
          <w:rFonts w:asciiTheme="minorHAnsi" w:hAnsiTheme="minorHAnsi" w:cs="Arial"/>
          <w:b/>
          <w:sz w:val="22"/>
          <w:szCs w:val="22"/>
        </w:rPr>
        <w:t>§ 10</w:t>
      </w:r>
    </w:p>
    <w:p>
      <w:pPr>
        <w:jc w:val="both"/>
        <w:rPr>
          <w:rFonts w:ascii="Calibri" w:eastAsia="Calibri" w:hAnsi="Calibri"/>
          <w:bCs/>
          <w:sz w:val="22"/>
          <w:szCs w:val="22"/>
        </w:rPr>
      </w:pPr>
      <w:r>
        <w:rPr>
          <w:rFonts w:ascii="Calibri" w:eastAsia="Calibri" w:hAnsi="Calibri"/>
          <w:iCs/>
          <w:sz w:val="22"/>
          <w:szCs w:val="22"/>
        </w:rPr>
        <w:t>Wykonawca odpowiada za szkody spowodowane wadami fizycznymi sprzedanego paliwa. W celu naprawienia ewentualnych szkód Wykonawca, po pisemnym zawiadomieniu przez Zamawiającego o podejrzeniu złej jakości paliwa, przeprowadzi postępowanie reklamacyjne. W terminie 14 dni od dnia zgłoszenia reklamacji Wykonawcy wyda decyzję o uznaniu lub odrzuceniu zgłoszonej reklamacji. W przypadku gdy rozpatrzenie reklamacji wymaga zebrania dodatkowych informacji, w szczególności uzyskania od Zamawiającego lub Operatora stacji paliw, Wykonawca rozpatrzy reklamacje w terminie 14 dni od dnia uzyskania tych informacji. W przypadku uznania roszczenia Zamawiającego Wykonawca naprawi szkodę do wysokości udokumentowanej odpowiednimi rachunkami/fakturami. Zakończenie postępowania reklamacyjnego u Wykonawcy nie zamyka postępowania na drodze sądowej.</w:t>
      </w:r>
    </w:p>
    <w:p>
      <w:pPr>
        <w:pStyle w:val="Tytu"/>
        <w:rPr>
          <w:rFonts w:asciiTheme="minorHAnsi" w:hAnsiTheme="minorHAnsi" w:cs="Arial"/>
          <w:b/>
          <w:sz w:val="22"/>
          <w:szCs w:val="22"/>
        </w:rPr>
      </w:pPr>
    </w:p>
    <w:p>
      <w:pPr>
        <w:jc w:val="center"/>
        <w:rPr>
          <w:rFonts w:ascii="Calibri" w:hAnsi="Calibri" w:cs="Calibri"/>
          <w:b/>
          <w:sz w:val="22"/>
          <w:szCs w:val="22"/>
        </w:rPr>
      </w:pPr>
      <w:r>
        <w:rPr>
          <w:rFonts w:ascii="Calibri" w:hAnsi="Calibri" w:cs="Calibri"/>
          <w:b/>
          <w:sz w:val="22"/>
          <w:szCs w:val="22"/>
        </w:rPr>
        <w:t>§ 11</w:t>
      </w:r>
    </w:p>
    <w:p>
      <w:pPr>
        <w:jc w:val="both"/>
        <w:rPr>
          <w:rFonts w:ascii="Calibri" w:hAnsi="Calibri" w:cs="Calibri"/>
          <w:sz w:val="22"/>
          <w:szCs w:val="22"/>
        </w:rPr>
      </w:pPr>
      <w:r>
        <w:rPr>
          <w:rFonts w:ascii="Calibri" w:hAnsi="Calibri" w:cs="Calibri"/>
          <w:sz w:val="22"/>
          <w:szCs w:val="22"/>
        </w:rPr>
        <w:t>Wyklucza się takie zmiany umowy, które byłyby niekorzystne dla Zamawiającego.</w:t>
      </w:r>
    </w:p>
    <w:p>
      <w:pPr>
        <w:jc w:val="cente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12</w:t>
      </w:r>
    </w:p>
    <w:p>
      <w:pPr>
        <w:numPr>
          <w:ilvl w:val="0"/>
          <w:numId w:val="25"/>
        </w:numPr>
        <w:jc w:val="both"/>
        <w:rPr>
          <w:rFonts w:ascii="Calibri" w:hAnsi="Calibri" w:cs="Calibri"/>
          <w:sz w:val="22"/>
          <w:szCs w:val="22"/>
        </w:rPr>
      </w:pPr>
      <w:r>
        <w:rPr>
          <w:rFonts w:ascii="Calibri" w:hAnsi="Calibri" w:cs="Calibri"/>
          <w:sz w:val="22"/>
          <w:szCs w:val="22"/>
        </w:rPr>
        <w:t>Zmiana umowy może nastąpić w ramach aneksu za zgodą obu stron.</w:t>
      </w:r>
    </w:p>
    <w:p>
      <w:pPr>
        <w:numPr>
          <w:ilvl w:val="0"/>
          <w:numId w:val="25"/>
        </w:numPr>
        <w:jc w:val="both"/>
        <w:rPr>
          <w:rFonts w:ascii="Calibri" w:hAnsi="Calibri" w:cs="Calibri"/>
          <w:sz w:val="22"/>
          <w:szCs w:val="22"/>
        </w:rPr>
      </w:pPr>
      <w:r>
        <w:rPr>
          <w:rFonts w:ascii="Calibri" w:hAnsi="Calibri" w:cs="Calibri"/>
          <w:sz w:val="22"/>
          <w:szCs w:val="22"/>
        </w:rPr>
        <w:t>Wszystkie zmiany umowy wymagają dla swej ważności formy pisemnej.</w:t>
      </w:r>
    </w:p>
    <w:p>
      <w:pPr>
        <w:rPr>
          <w:rFonts w:ascii="Calibri" w:hAnsi="Calibri" w:cs="Calibri"/>
          <w:b/>
          <w:sz w:val="22"/>
          <w:szCs w:val="22"/>
        </w:rPr>
      </w:pPr>
    </w:p>
    <w:p>
      <w:pPr>
        <w:jc w:val="center"/>
        <w:rPr>
          <w:rFonts w:ascii="Calibri" w:hAnsi="Calibri" w:cs="Calibri"/>
          <w:b/>
          <w:sz w:val="22"/>
          <w:szCs w:val="22"/>
        </w:rPr>
      </w:pPr>
    </w:p>
    <w:p>
      <w:pPr>
        <w:jc w:val="cente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lastRenderedPageBreak/>
        <w:t>§ 13</w:t>
      </w:r>
    </w:p>
    <w:p>
      <w:pPr>
        <w:numPr>
          <w:ilvl w:val="0"/>
          <w:numId w:val="26"/>
        </w:numPr>
        <w:jc w:val="both"/>
        <w:rPr>
          <w:rFonts w:ascii="Calibri" w:hAnsi="Calibri" w:cs="Calibri"/>
          <w:sz w:val="22"/>
          <w:szCs w:val="22"/>
        </w:rPr>
      </w:pPr>
      <w:r>
        <w:rPr>
          <w:rFonts w:ascii="Calibri" w:hAnsi="Calibri" w:cs="Calibri"/>
          <w:sz w:val="22"/>
          <w:szCs w:val="22"/>
        </w:rPr>
        <w:t>Wszelkie różnice poglądów lub spory, strony zobowiązują się załatwić w drodze polubownych negocjacji.</w:t>
      </w:r>
    </w:p>
    <w:p>
      <w:pPr>
        <w:numPr>
          <w:ilvl w:val="0"/>
          <w:numId w:val="26"/>
        </w:numPr>
        <w:jc w:val="both"/>
        <w:rPr>
          <w:rFonts w:ascii="Calibri" w:hAnsi="Calibri" w:cs="Calibri"/>
          <w:sz w:val="22"/>
          <w:szCs w:val="22"/>
        </w:rPr>
      </w:pPr>
      <w:r>
        <w:rPr>
          <w:rFonts w:ascii="Calibri" w:hAnsi="Calibri" w:cs="Calibri"/>
          <w:sz w:val="22"/>
          <w:szCs w:val="22"/>
        </w:rPr>
        <w:t>W sprawach nieuregulowanych umową, zastosowanie znajduje Regulamin Używania Kart Flotowych u Wykonawcy, stanowiący załącznik nr 3 do umowy.</w:t>
      </w:r>
    </w:p>
    <w:p>
      <w:pPr>
        <w:numPr>
          <w:ilvl w:val="0"/>
          <w:numId w:val="26"/>
        </w:numPr>
        <w:jc w:val="both"/>
        <w:rPr>
          <w:rFonts w:ascii="Calibri" w:hAnsi="Calibri" w:cs="Calibri"/>
          <w:sz w:val="22"/>
          <w:szCs w:val="22"/>
        </w:rPr>
      </w:pPr>
      <w:r>
        <w:rPr>
          <w:rFonts w:ascii="Calibri" w:hAnsi="Calibri" w:cs="Calibri"/>
          <w:sz w:val="22"/>
          <w:szCs w:val="22"/>
        </w:rPr>
        <w:t>Jeśli próba pojednania  stron nie powiedzie się, spór zostaje ostatecznie rozstrzygnięty przez sąd właściwy dla siedziby Zamawiającego.</w:t>
      </w:r>
    </w:p>
    <w:p>
      <w:pP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14</w:t>
      </w:r>
    </w:p>
    <w:p>
      <w:pPr>
        <w:jc w:val="both"/>
        <w:rPr>
          <w:rFonts w:ascii="Calibri" w:hAnsi="Calibri"/>
          <w:sz w:val="22"/>
          <w:szCs w:val="22"/>
        </w:rPr>
      </w:pPr>
      <w:r>
        <w:rPr>
          <w:rFonts w:ascii="Calibri" w:hAnsi="Calibri" w:cs="Calibri"/>
          <w:sz w:val="22"/>
          <w:szCs w:val="22"/>
        </w:rPr>
        <w:t>W kwestiach  nie unormowanych niniejszą umową, będą miały zastosowanie przepisy Kodeksu Cywilnego</w:t>
      </w:r>
      <w:r>
        <w:rPr>
          <w:rFonts w:ascii="Calibri" w:hAnsi="Calibri"/>
          <w:sz w:val="22"/>
          <w:szCs w:val="22"/>
        </w:rPr>
        <w:t>.</w:t>
      </w:r>
    </w:p>
    <w:p>
      <w:pPr>
        <w:jc w:val="center"/>
        <w:rPr>
          <w:rFonts w:ascii="Calibri" w:hAnsi="Calibri" w:cs="Calibri"/>
          <w:b/>
          <w:sz w:val="22"/>
          <w:szCs w:val="22"/>
        </w:rPr>
      </w:pPr>
      <w:r>
        <w:rPr>
          <w:rFonts w:ascii="Calibri" w:hAnsi="Calibri" w:cs="Calibri"/>
          <w:b/>
          <w:sz w:val="22"/>
          <w:szCs w:val="22"/>
        </w:rPr>
        <w:t>§ 15</w:t>
      </w:r>
    </w:p>
    <w:p>
      <w:pPr>
        <w:numPr>
          <w:ilvl w:val="0"/>
          <w:numId w:val="24"/>
        </w:numPr>
        <w:jc w:val="both"/>
        <w:rPr>
          <w:rFonts w:ascii="Calibri" w:hAnsi="Calibri" w:cs="Calibri"/>
          <w:sz w:val="22"/>
          <w:szCs w:val="22"/>
        </w:rPr>
      </w:pPr>
      <w:r>
        <w:rPr>
          <w:rFonts w:ascii="Calibri" w:hAnsi="Calibri" w:cs="Calibri"/>
          <w:sz w:val="22"/>
          <w:szCs w:val="22"/>
        </w:rPr>
        <w:t xml:space="preserve">Do kontaktów i przekazywania uwag wynikających z realizacji niniejszej umowy oraz za realizację niniejszej umowy ze strony Zamawiającego odpowiedzialna jest Maciej Grala, tel. 796 263 988, </w:t>
      </w:r>
      <w:r>
        <w:rPr>
          <w:rFonts w:ascii="Calibri" w:hAnsi="Calibri" w:cs="Calibri"/>
          <w:sz w:val="22"/>
          <w:szCs w:val="22"/>
        </w:rPr>
        <w:br/>
        <w:t xml:space="preserve">e-mail: </w:t>
      </w:r>
      <w:hyperlink r:id="rId8" w:history="1">
        <w:r>
          <w:rPr>
            <w:rStyle w:val="Hipercze"/>
            <w:rFonts w:ascii="Calibri" w:hAnsi="Calibri" w:cs="Calibri"/>
            <w:sz w:val="22"/>
            <w:szCs w:val="22"/>
          </w:rPr>
          <w:t>Maciej.Grala@szpital.kolobrzeg.pl</w:t>
        </w:r>
      </w:hyperlink>
      <w:r>
        <w:rPr>
          <w:rFonts w:ascii="Calibri" w:hAnsi="Calibri" w:cs="Calibri"/>
          <w:sz w:val="22"/>
          <w:szCs w:val="22"/>
        </w:rPr>
        <w:t>.</w:t>
      </w:r>
    </w:p>
    <w:p>
      <w:pPr>
        <w:numPr>
          <w:ilvl w:val="0"/>
          <w:numId w:val="24"/>
        </w:numPr>
        <w:jc w:val="both"/>
        <w:rPr>
          <w:rFonts w:ascii="Calibri" w:hAnsi="Calibri" w:cs="Calibri"/>
          <w:b/>
          <w:sz w:val="22"/>
          <w:szCs w:val="22"/>
        </w:rPr>
      </w:pPr>
      <w:r>
        <w:rPr>
          <w:rFonts w:ascii="Calibri" w:hAnsi="Calibri" w:cs="Calibri"/>
          <w:sz w:val="22"/>
          <w:szCs w:val="22"/>
        </w:rPr>
        <w:t xml:space="preserve">Do kontaktów i przekazywania uwag wynikających z realizacji niniejszej umowy oraz za realizację niniejszej umowy ze strony Wykonawcy odpowiedzialna jest: …………….., tel. …………………., e-mail: </w:t>
      </w:r>
      <w:r>
        <w:rPr>
          <w:rStyle w:val="Hipercze"/>
          <w:rFonts w:ascii="Calibri" w:hAnsi="Calibri" w:cs="Calibri"/>
          <w:color w:val="auto"/>
          <w:sz w:val="22"/>
          <w:szCs w:val="22"/>
        </w:rPr>
        <w:t>………………………………….</w:t>
      </w:r>
      <w:bookmarkStart w:id="0" w:name="_GoBack"/>
      <w:bookmarkEnd w:id="0"/>
    </w:p>
    <w:p>
      <w:pPr>
        <w:jc w:val="center"/>
        <w:rPr>
          <w:rFonts w:ascii="Calibri" w:hAnsi="Calibri" w:cs="Calibri"/>
          <w:b/>
          <w:sz w:val="22"/>
          <w:szCs w:val="22"/>
        </w:rPr>
      </w:pPr>
      <w:r>
        <w:rPr>
          <w:rFonts w:ascii="Calibri" w:hAnsi="Calibri" w:cs="Calibri"/>
          <w:b/>
          <w:sz w:val="22"/>
          <w:szCs w:val="22"/>
        </w:rPr>
        <w:t>§ 16</w:t>
      </w:r>
    </w:p>
    <w:p>
      <w:pPr>
        <w:jc w:val="both"/>
        <w:rPr>
          <w:rFonts w:ascii="Calibri" w:hAnsi="Calibri" w:cs="Calibri"/>
          <w:sz w:val="22"/>
          <w:szCs w:val="22"/>
        </w:rPr>
      </w:pPr>
      <w:r>
        <w:rPr>
          <w:rFonts w:ascii="Calibri" w:hAnsi="Calibri" w:cs="Calibri"/>
          <w:sz w:val="22"/>
          <w:szCs w:val="22"/>
        </w:rPr>
        <w:t xml:space="preserve">Osobami upoważnionymi do wszelkiej korespondencji związanej z niniejszą umową (w tym w sprawach finansowych) są osoby wymienione w nagłówku umowy. </w:t>
      </w:r>
    </w:p>
    <w:p>
      <w:pPr>
        <w:jc w:val="center"/>
        <w:rPr>
          <w:rFonts w:ascii="Calibri" w:hAnsi="Calibri" w:cs="Calibri"/>
          <w:b/>
          <w:sz w:val="22"/>
          <w:szCs w:val="22"/>
        </w:rPr>
      </w:pPr>
    </w:p>
    <w:p>
      <w:pPr>
        <w:tabs>
          <w:tab w:val="center" w:pos="4535"/>
          <w:tab w:val="left" w:pos="7065"/>
        </w:tabs>
        <w:jc w:val="center"/>
        <w:rPr>
          <w:rFonts w:ascii="Calibri" w:hAnsi="Calibri"/>
          <w:b/>
          <w:sz w:val="22"/>
          <w:szCs w:val="22"/>
        </w:rPr>
      </w:pPr>
      <w:r>
        <w:rPr>
          <w:rFonts w:ascii="Calibri" w:hAnsi="Calibri"/>
          <w:b/>
          <w:sz w:val="22"/>
          <w:szCs w:val="22"/>
        </w:rPr>
        <w:t>§ 17</w:t>
      </w:r>
    </w:p>
    <w:p>
      <w:pPr>
        <w:numPr>
          <w:ilvl w:val="0"/>
          <w:numId w:val="35"/>
        </w:numPr>
        <w:tabs>
          <w:tab w:val="center" w:pos="4535"/>
          <w:tab w:val="left" w:pos="7065"/>
        </w:tabs>
        <w:jc w:val="both"/>
        <w:rPr>
          <w:rFonts w:ascii="Calibri" w:hAnsi="Calibri"/>
          <w:sz w:val="22"/>
          <w:szCs w:val="22"/>
        </w:rPr>
      </w:pPr>
      <w:r>
        <w:rPr>
          <w:rFonts w:ascii="Calibri" w:hAnsi="Calibri"/>
          <w:sz w:val="22"/>
          <w:szCs w:val="22"/>
        </w:rPr>
        <w:t xml:space="preserve">Strony potwierdzają, że Wykonawca zapoznał się z istotnymi dla Zamawiającego postanowieniami i zobowiązaniami. </w:t>
      </w:r>
    </w:p>
    <w:p>
      <w:pPr>
        <w:numPr>
          <w:ilvl w:val="0"/>
          <w:numId w:val="35"/>
        </w:numPr>
        <w:tabs>
          <w:tab w:val="center" w:pos="4535"/>
          <w:tab w:val="left" w:pos="7065"/>
        </w:tabs>
        <w:jc w:val="both"/>
        <w:rPr>
          <w:rFonts w:ascii="Calibri" w:hAnsi="Calibri"/>
          <w:sz w:val="22"/>
          <w:szCs w:val="22"/>
        </w:rPr>
      </w:pPr>
      <w:r>
        <w:rPr>
          <w:rFonts w:ascii="Calibri" w:hAnsi="Calibri"/>
          <w:sz w:val="22"/>
          <w:szCs w:val="22"/>
        </w:rPr>
        <w:t>Integralną częścią niniejszej umowy jest Oferta Wykonawcy oraz załączniki do umowy.</w:t>
      </w:r>
    </w:p>
    <w:p>
      <w:pPr>
        <w:tabs>
          <w:tab w:val="center" w:pos="4535"/>
          <w:tab w:val="left" w:pos="7065"/>
        </w:tabs>
        <w:rPr>
          <w:rFonts w:ascii="Calibri" w:hAnsi="Calibri"/>
          <w:sz w:val="22"/>
          <w:szCs w:val="22"/>
        </w:rPr>
      </w:pPr>
    </w:p>
    <w:p>
      <w:pPr>
        <w:tabs>
          <w:tab w:val="center" w:pos="4535"/>
          <w:tab w:val="left" w:pos="7065"/>
        </w:tabs>
        <w:jc w:val="center"/>
        <w:rPr>
          <w:rFonts w:ascii="Calibri" w:hAnsi="Calibri"/>
          <w:b/>
          <w:sz w:val="22"/>
          <w:szCs w:val="22"/>
        </w:rPr>
      </w:pPr>
      <w:r>
        <w:rPr>
          <w:rFonts w:ascii="Calibri" w:hAnsi="Calibri"/>
          <w:b/>
          <w:sz w:val="22"/>
          <w:szCs w:val="22"/>
        </w:rPr>
        <w:t>§ 18</w:t>
      </w:r>
    </w:p>
    <w:p>
      <w:pPr>
        <w:tabs>
          <w:tab w:val="center" w:pos="4535"/>
          <w:tab w:val="left" w:pos="7065"/>
        </w:tabs>
        <w:jc w:val="both"/>
        <w:rPr>
          <w:rFonts w:ascii="Calibri" w:hAnsi="Calibri"/>
          <w:sz w:val="22"/>
          <w:szCs w:val="22"/>
        </w:rPr>
      </w:pPr>
      <w:r>
        <w:rPr>
          <w:rFonts w:ascii="Calibri" w:hAnsi="Calibri"/>
          <w:sz w:val="22"/>
          <w:szCs w:val="22"/>
        </w:rPr>
        <w:t>Adres Wykonawcy do doręczeń wszelkiej korespondencji związanej z niniejszą umową jest adresem wskazanym powyżej w umowie. O każdej jego zmianie Wykonawca jest zobowiązany powiadomić Zamawiającego. W przypadku zaniechania tego obowiązku, korespondencja wysyłana do Wykonawcy na ostatni jego adres znany Zamawiającemu, uważana jest za skutecznie doręczoną.</w:t>
      </w:r>
    </w:p>
    <w:p>
      <w:pPr>
        <w:jc w:val="cente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19</w:t>
      </w:r>
    </w:p>
    <w:p>
      <w:pPr>
        <w:jc w:val="both"/>
        <w:rPr>
          <w:rFonts w:ascii="Calibri" w:hAnsi="Calibri" w:cs="Calibri"/>
          <w:sz w:val="22"/>
          <w:szCs w:val="22"/>
        </w:rPr>
      </w:pPr>
      <w:r>
        <w:rPr>
          <w:rFonts w:ascii="Calibri" w:hAnsi="Calibri" w:cs="Calibri"/>
          <w:sz w:val="22"/>
          <w:szCs w:val="22"/>
        </w:rPr>
        <w:t>Umowę sporządzono w dwóch jednobrzmiących egzemplarzach, po jednym egzemplarzu dla każdej ze stron.</w:t>
      </w:r>
    </w:p>
    <w:p>
      <w:pPr>
        <w:pStyle w:val="Tytu"/>
        <w:jc w:val="both"/>
        <w:rPr>
          <w:rFonts w:asciiTheme="minorHAnsi" w:hAnsiTheme="minorHAnsi" w:cs="Arial"/>
          <w:sz w:val="22"/>
          <w:szCs w:val="22"/>
        </w:rPr>
      </w:pPr>
    </w:p>
    <w:p>
      <w:pPr>
        <w:pStyle w:val="Tytu"/>
        <w:jc w:val="both"/>
        <w:rPr>
          <w:rFonts w:asciiTheme="minorHAnsi" w:hAnsiTheme="minorHAnsi" w:cs="Arial"/>
          <w:sz w:val="22"/>
          <w:szCs w:val="22"/>
        </w:rPr>
      </w:pPr>
    </w:p>
    <w:p>
      <w:pPr>
        <w:pStyle w:val="Tytu"/>
        <w:jc w:val="both"/>
        <w:rPr>
          <w:rFonts w:asciiTheme="minorHAnsi" w:hAnsiTheme="minorHAnsi" w:cs="Arial"/>
          <w:sz w:val="22"/>
          <w:szCs w:val="22"/>
        </w:rPr>
      </w:pPr>
    </w:p>
    <w:p>
      <w:pPr>
        <w:keepNext/>
        <w:jc w:val="center"/>
        <w:outlineLvl w:val="1"/>
        <w:rPr>
          <w:rFonts w:ascii="Calibri" w:hAnsi="Calibri" w:cs="Calibri"/>
          <w:b/>
          <w:sz w:val="22"/>
          <w:szCs w:val="22"/>
        </w:rPr>
      </w:pPr>
      <w:r>
        <w:rPr>
          <w:rFonts w:ascii="Calibri" w:hAnsi="Calibri" w:cs="Calibri"/>
          <w:b/>
          <w:sz w:val="22"/>
          <w:szCs w:val="22"/>
        </w:rPr>
        <w:t>WYKONAWCA                                                                   ZAMAWIAJĄCY</w:t>
      </w:r>
    </w:p>
    <w:p>
      <w:pPr>
        <w:pStyle w:val="Tytu"/>
        <w:jc w:val="both"/>
        <w:rPr>
          <w:rFonts w:asciiTheme="minorHAnsi" w:hAnsiTheme="minorHAnsi"/>
          <w:sz w:val="22"/>
          <w:szCs w:val="22"/>
        </w:rPr>
      </w:pPr>
    </w:p>
    <w:p>
      <w:pPr>
        <w:rPr>
          <w:rFonts w:cstheme="minorHAnsi"/>
        </w:rPr>
      </w:pP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Tekstprzypisudolnego"/>
      </w:pPr>
      <w:r>
        <w:rPr>
          <w:rStyle w:val="Odwoanieprzypisudolnego"/>
        </w:rPr>
        <w:footnoteRef/>
      </w:r>
      <w:r>
        <w:t xml:space="preserve"> Załącznik nr 4 składa Wykonawca oraz każdy z wykonawców wspólnie ubiegających się o zamówienie, podmiot/-ty udostępniający/-ce swoje zasoby.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3561A"/>
    <w:multiLevelType w:val="hybridMultilevel"/>
    <w:tmpl w:val="5A6A2E20"/>
    <w:lvl w:ilvl="0" w:tplc="C74AFA8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DFA74EA"/>
    <w:multiLevelType w:val="hybridMultilevel"/>
    <w:tmpl w:val="00DC61B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1A170947"/>
    <w:multiLevelType w:val="hybridMultilevel"/>
    <w:tmpl w:val="41EEBF34"/>
    <w:lvl w:ilvl="0" w:tplc="BA90E0F2">
      <w:start w:val="1"/>
      <w:numFmt w:val="decimal"/>
      <w:lvlText w:val="%1."/>
      <w:lvlJc w:val="left"/>
      <w:pPr>
        <w:tabs>
          <w:tab w:val="num" w:pos="375"/>
        </w:tabs>
        <w:ind w:left="375" w:hanging="375"/>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 w15:restartNumberingAfterBreak="0">
    <w:nsid w:val="1A764832"/>
    <w:multiLevelType w:val="hybridMultilevel"/>
    <w:tmpl w:val="E5E06784"/>
    <w:lvl w:ilvl="0" w:tplc="ACEA1E18">
      <w:start w:val="1"/>
      <w:numFmt w:val="bullet"/>
      <w:lvlText w:val="­"/>
      <w:lvlJc w:val="left"/>
      <w:pPr>
        <w:tabs>
          <w:tab w:val="num" w:pos="360"/>
        </w:tabs>
        <w:ind w:left="36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A71532"/>
    <w:multiLevelType w:val="hybridMultilevel"/>
    <w:tmpl w:val="BB8ECFE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046558C"/>
    <w:multiLevelType w:val="singleLevel"/>
    <w:tmpl w:val="54DA8DE8"/>
    <w:lvl w:ilvl="0">
      <w:start w:val="1"/>
      <w:numFmt w:val="decimal"/>
      <w:lvlText w:val="%1."/>
      <w:lvlJc w:val="left"/>
      <w:pPr>
        <w:tabs>
          <w:tab w:val="num" w:pos="360"/>
        </w:tabs>
        <w:ind w:left="360" w:hanging="360"/>
      </w:pPr>
      <w:rPr>
        <w:rFonts w:hint="default"/>
      </w:rPr>
    </w:lvl>
  </w:abstractNum>
  <w:abstractNum w:abstractNumId="6" w15:restartNumberingAfterBreak="0">
    <w:nsid w:val="23EB1625"/>
    <w:multiLevelType w:val="singleLevel"/>
    <w:tmpl w:val="9F167D6A"/>
    <w:lvl w:ilvl="0">
      <w:start w:val="1"/>
      <w:numFmt w:val="bullet"/>
      <w:lvlText w:val="-"/>
      <w:lvlJc w:val="left"/>
      <w:pPr>
        <w:tabs>
          <w:tab w:val="num" w:pos="360"/>
        </w:tabs>
        <w:ind w:left="360" w:hanging="360"/>
      </w:pPr>
    </w:lvl>
  </w:abstractNum>
  <w:abstractNum w:abstractNumId="7" w15:restartNumberingAfterBreak="0">
    <w:nsid w:val="28614F36"/>
    <w:multiLevelType w:val="hybridMultilevel"/>
    <w:tmpl w:val="DFBA81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8667E87"/>
    <w:multiLevelType w:val="hybridMultilevel"/>
    <w:tmpl w:val="63DA0C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E54DEA"/>
    <w:multiLevelType w:val="hybridMultilevel"/>
    <w:tmpl w:val="DB70E45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BDC5374"/>
    <w:multiLevelType w:val="singleLevel"/>
    <w:tmpl w:val="350206E2"/>
    <w:lvl w:ilvl="0">
      <w:start w:val="1"/>
      <w:numFmt w:val="decimal"/>
      <w:lvlText w:val="%1."/>
      <w:lvlJc w:val="left"/>
      <w:pPr>
        <w:tabs>
          <w:tab w:val="num" w:pos="360"/>
        </w:tabs>
        <w:ind w:left="360" w:hanging="360"/>
      </w:pPr>
    </w:lvl>
  </w:abstractNum>
  <w:abstractNum w:abstractNumId="11" w15:restartNumberingAfterBreak="0">
    <w:nsid w:val="2EED7973"/>
    <w:multiLevelType w:val="singleLevel"/>
    <w:tmpl w:val="26503372"/>
    <w:lvl w:ilvl="0">
      <w:start w:val="1"/>
      <w:numFmt w:val="decimal"/>
      <w:lvlText w:val="%1."/>
      <w:lvlJc w:val="left"/>
      <w:pPr>
        <w:tabs>
          <w:tab w:val="num" w:pos="360"/>
        </w:tabs>
        <w:ind w:left="360" w:hanging="360"/>
      </w:pPr>
      <w:rPr>
        <w:rFonts w:hint="default"/>
      </w:rPr>
    </w:lvl>
  </w:abstractNum>
  <w:abstractNum w:abstractNumId="12" w15:restartNumberingAfterBreak="0">
    <w:nsid w:val="2F4D479B"/>
    <w:multiLevelType w:val="singleLevel"/>
    <w:tmpl w:val="5E066C84"/>
    <w:lvl w:ilvl="0">
      <w:start w:val="1"/>
      <w:numFmt w:val="decimal"/>
      <w:lvlText w:val="%1."/>
      <w:lvlJc w:val="left"/>
      <w:pPr>
        <w:tabs>
          <w:tab w:val="num" w:pos="360"/>
        </w:tabs>
        <w:ind w:left="360" w:hanging="360"/>
      </w:pPr>
    </w:lvl>
  </w:abstractNum>
  <w:abstractNum w:abstractNumId="13" w15:restartNumberingAfterBreak="0">
    <w:nsid w:val="2FD36EFF"/>
    <w:multiLevelType w:val="hybridMultilevel"/>
    <w:tmpl w:val="6456CD16"/>
    <w:lvl w:ilvl="0" w:tplc="115EA91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7DE79C3"/>
    <w:multiLevelType w:val="singleLevel"/>
    <w:tmpl w:val="5E066C84"/>
    <w:lvl w:ilvl="0">
      <w:start w:val="1"/>
      <w:numFmt w:val="decimal"/>
      <w:lvlText w:val="%1."/>
      <w:lvlJc w:val="left"/>
      <w:pPr>
        <w:tabs>
          <w:tab w:val="num" w:pos="360"/>
        </w:tabs>
        <w:ind w:left="360" w:hanging="360"/>
      </w:pPr>
    </w:lvl>
  </w:abstractNum>
  <w:abstractNum w:abstractNumId="15" w15:restartNumberingAfterBreak="0">
    <w:nsid w:val="3DA640C1"/>
    <w:multiLevelType w:val="singleLevel"/>
    <w:tmpl w:val="0415000F"/>
    <w:lvl w:ilvl="0">
      <w:start w:val="1"/>
      <w:numFmt w:val="decimal"/>
      <w:lvlText w:val="%1."/>
      <w:lvlJc w:val="left"/>
      <w:pPr>
        <w:tabs>
          <w:tab w:val="num" w:pos="360"/>
        </w:tabs>
        <w:ind w:left="360" w:hanging="360"/>
      </w:pPr>
    </w:lvl>
  </w:abstractNum>
  <w:abstractNum w:abstractNumId="16" w15:restartNumberingAfterBreak="0">
    <w:nsid w:val="3E964A5A"/>
    <w:multiLevelType w:val="hybridMultilevel"/>
    <w:tmpl w:val="A768CE0E"/>
    <w:lvl w:ilvl="0" w:tplc="BF06D57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FF60961"/>
    <w:multiLevelType w:val="hybridMultilevel"/>
    <w:tmpl w:val="AE1C11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0A8268D"/>
    <w:multiLevelType w:val="hybridMultilevel"/>
    <w:tmpl w:val="185AA5F6"/>
    <w:lvl w:ilvl="0" w:tplc="7C042C48">
      <w:start w:val="1"/>
      <w:numFmt w:val="decimal"/>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9" w15:restartNumberingAfterBreak="0">
    <w:nsid w:val="4AF316A9"/>
    <w:multiLevelType w:val="hybridMultilevel"/>
    <w:tmpl w:val="FF561F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D2D0E19"/>
    <w:multiLevelType w:val="hybridMultilevel"/>
    <w:tmpl w:val="3D3CA33A"/>
    <w:lvl w:ilvl="0" w:tplc="000286AE">
      <w:start w:val="1"/>
      <w:numFmt w:val="decimal"/>
      <w:lvlText w:val="%1."/>
      <w:lvlJc w:val="left"/>
      <w:pPr>
        <w:tabs>
          <w:tab w:val="num" w:pos="786"/>
        </w:tabs>
        <w:ind w:left="786" w:hanging="360"/>
      </w:pPr>
      <w:rPr>
        <w:rFonts w:hint="default"/>
      </w:rPr>
    </w:lvl>
    <w:lvl w:ilvl="1" w:tplc="04150017">
      <w:start w:val="1"/>
      <w:numFmt w:val="lowerLetter"/>
      <w:lvlText w:val="%2)"/>
      <w:lvlJc w:val="left"/>
      <w:pPr>
        <w:tabs>
          <w:tab w:val="num" w:pos="1553"/>
        </w:tabs>
        <w:ind w:left="1553" w:hanging="360"/>
      </w:pPr>
    </w:lvl>
    <w:lvl w:ilvl="2" w:tplc="73F0260C">
      <w:start w:val="2"/>
      <w:numFmt w:val="bullet"/>
      <w:lvlText w:val="•"/>
      <w:lvlJc w:val="left"/>
      <w:pPr>
        <w:ind w:left="2453" w:hanging="360"/>
      </w:pPr>
      <w:rPr>
        <w:rFonts w:ascii="Calibri" w:eastAsiaTheme="minorHAnsi" w:hAnsi="Calibri" w:cs="Times New Roman" w:hint="default"/>
      </w:rPr>
    </w:lvl>
    <w:lvl w:ilvl="3" w:tplc="0415000F" w:tentative="1">
      <w:start w:val="1"/>
      <w:numFmt w:val="decimal"/>
      <w:lvlText w:val="%4."/>
      <w:lvlJc w:val="left"/>
      <w:pPr>
        <w:tabs>
          <w:tab w:val="num" w:pos="2993"/>
        </w:tabs>
        <w:ind w:left="2993" w:hanging="360"/>
      </w:pPr>
    </w:lvl>
    <w:lvl w:ilvl="4" w:tplc="04150019" w:tentative="1">
      <w:start w:val="1"/>
      <w:numFmt w:val="lowerLetter"/>
      <w:lvlText w:val="%5."/>
      <w:lvlJc w:val="left"/>
      <w:pPr>
        <w:tabs>
          <w:tab w:val="num" w:pos="3713"/>
        </w:tabs>
        <w:ind w:left="3713" w:hanging="360"/>
      </w:pPr>
    </w:lvl>
    <w:lvl w:ilvl="5" w:tplc="0415001B" w:tentative="1">
      <w:start w:val="1"/>
      <w:numFmt w:val="lowerRoman"/>
      <w:lvlText w:val="%6."/>
      <w:lvlJc w:val="right"/>
      <w:pPr>
        <w:tabs>
          <w:tab w:val="num" w:pos="4433"/>
        </w:tabs>
        <w:ind w:left="4433" w:hanging="180"/>
      </w:pPr>
    </w:lvl>
    <w:lvl w:ilvl="6" w:tplc="0415000F" w:tentative="1">
      <w:start w:val="1"/>
      <w:numFmt w:val="decimal"/>
      <w:lvlText w:val="%7."/>
      <w:lvlJc w:val="left"/>
      <w:pPr>
        <w:tabs>
          <w:tab w:val="num" w:pos="5153"/>
        </w:tabs>
        <w:ind w:left="5153" w:hanging="360"/>
      </w:pPr>
    </w:lvl>
    <w:lvl w:ilvl="7" w:tplc="04150019" w:tentative="1">
      <w:start w:val="1"/>
      <w:numFmt w:val="lowerLetter"/>
      <w:lvlText w:val="%8."/>
      <w:lvlJc w:val="left"/>
      <w:pPr>
        <w:tabs>
          <w:tab w:val="num" w:pos="5873"/>
        </w:tabs>
        <w:ind w:left="5873" w:hanging="360"/>
      </w:pPr>
    </w:lvl>
    <w:lvl w:ilvl="8" w:tplc="0415001B" w:tentative="1">
      <w:start w:val="1"/>
      <w:numFmt w:val="lowerRoman"/>
      <w:lvlText w:val="%9."/>
      <w:lvlJc w:val="right"/>
      <w:pPr>
        <w:tabs>
          <w:tab w:val="num" w:pos="6593"/>
        </w:tabs>
        <w:ind w:left="6593" w:hanging="180"/>
      </w:pPr>
    </w:lvl>
  </w:abstractNum>
  <w:abstractNum w:abstractNumId="21" w15:restartNumberingAfterBreak="0">
    <w:nsid w:val="58852AD9"/>
    <w:multiLevelType w:val="hybridMultilevel"/>
    <w:tmpl w:val="EA30FB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684A82"/>
    <w:multiLevelType w:val="hybridMultilevel"/>
    <w:tmpl w:val="0322B0AA"/>
    <w:lvl w:ilvl="0" w:tplc="04150011">
      <w:start w:val="1"/>
      <w:numFmt w:val="decimal"/>
      <w:lvlText w:val="%1)"/>
      <w:lvlJc w:val="left"/>
      <w:pPr>
        <w:tabs>
          <w:tab w:val="num" w:pos="720"/>
        </w:tabs>
        <w:ind w:left="720" w:hanging="360"/>
      </w:pPr>
    </w:lvl>
    <w:lvl w:ilvl="1" w:tplc="F262240E">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5E000F5"/>
    <w:multiLevelType w:val="hybridMultilevel"/>
    <w:tmpl w:val="C414DC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EC3FE7"/>
    <w:multiLevelType w:val="hybridMultilevel"/>
    <w:tmpl w:val="7AD81862"/>
    <w:lvl w:ilvl="0" w:tplc="F0EAE406">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4C55CB"/>
    <w:multiLevelType w:val="hybridMultilevel"/>
    <w:tmpl w:val="356E08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90081D"/>
    <w:multiLevelType w:val="hybridMultilevel"/>
    <w:tmpl w:val="FF68CE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704008CE"/>
    <w:multiLevelType w:val="singleLevel"/>
    <w:tmpl w:val="0415000F"/>
    <w:lvl w:ilvl="0">
      <w:start w:val="1"/>
      <w:numFmt w:val="decimal"/>
      <w:lvlText w:val="%1."/>
      <w:lvlJc w:val="left"/>
      <w:pPr>
        <w:tabs>
          <w:tab w:val="num" w:pos="360"/>
        </w:tabs>
        <w:ind w:left="360" w:hanging="360"/>
      </w:pPr>
      <w:rPr>
        <w:rFonts w:hint="default"/>
      </w:rPr>
    </w:lvl>
  </w:abstractNum>
  <w:abstractNum w:abstractNumId="28" w15:restartNumberingAfterBreak="0">
    <w:nsid w:val="75271DDF"/>
    <w:multiLevelType w:val="hybridMultilevel"/>
    <w:tmpl w:val="37C4E672"/>
    <w:lvl w:ilvl="0" w:tplc="31002C8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9" w15:restartNumberingAfterBreak="0">
    <w:nsid w:val="782027EC"/>
    <w:multiLevelType w:val="hybridMultilevel"/>
    <w:tmpl w:val="C414CE3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79103F6F"/>
    <w:multiLevelType w:val="hybridMultilevel"/>
    <w:tmpl w:val="90208F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DD78AA"/>
    <w:multiLevelType w:val="hybridMultilevel"/>
    <w:tmpl w:val="D340E3A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7B6D5578"/>
    <w:multiLevelType w:val="hybridMultilevel"/>
    <w:tmpl w:val="8A763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C453D9D"/>
    <w:multiLevelType w:val="hybridMultilevel"/>
    <w:tmpl w:val="FF561F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D3B1C61"/>
    <w:multiLevelType w:val="hybridMultilevel"/>
    <w:tmpl w:val="E23CB1B8"/>
    <w:lvl w:ilvl="0" w:tplc="04150011">
      <w:start w:val="1"/>
      <w:numFmt w:val="decimal"/>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startOverride w:val="1"/>
    </w:lvlOverride>
  </w:num>
  <w:num w:numId="3">
    <w:abstractNumId w:val="6"/>
  </w:num>
  <w:num w:numId="4">
    <w:abstractNumId w:val="31"/>
  </w:num>
  <w:num w:numId="5">
    <w:abstractNumId w:val="5"/>
  </w:num>
  <w:num w:numId="6">
    <w:abstractNumId w:val="20"/>
  </w:num>
  <w:num w:numId="7">
    <w:abstractNumId w:val="11"/>
  </w:num>
  <w:num w:numId="8">
    <w:abstractNumId w:val="30"/>
  </w:num>
  <w:num w:numId="9">
    <w:abstractNumId w:val="22"/>
  </w:num>
  <w:num w:numId="10">
    <w:abstractNumId w:val="3"/>
  </w:num>
  <w:num w:numId="11">
    <w:abstractNumId w:val="24"/>
  </w:num>
  <w:num w:numId="12">
    <w:abstractNumId w:val="13"/>
  </w:num>
  <w:num w:numId="13">
    <w:abstractNumId w:val="25"/>
  </w:num>
  <w:num w:numId="14">
    <w:abstractNumId w:val="9"/>
  </w:num>
  <w:num w:numId="15">
    <w:abstractNumId w:val="4"/>
  </w:num>
  <w:num w:numId="16">
    <w:abstractNumId w:val="21"/>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3"/>
  </w:num>
  <w:num w:numId="20">
    <w:abstractNumId w:val="18"/>
  </w:num>
  <w:num w:numId="21">
    <w:abstractNumId w:val="19"/>
  </w:num>
  <w:num w:numId="22">
    <w:abstractNumId w:val="27"/>
    <w:lvlOverride w:ilvl="0">
      <w:startOverride w:val="1"/>
    </w:lvlOverride>
  </w:num>
  <w:num w:numId="23">
    <w:abstractNumId w:val="15"/>
    <w:lvlOverride w:ilvl="0">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4"/>
  </w:num>
  <w:num w:numId="27">
    <w:abstractNumId w:val="32"/>
  </w:num>
  <w:num w:numId="28">
    <w:abstractNumId w:val="7"/>
  </w:num>
  <w:num w:numId="29">
    <w:abstractNumId w:val="17"/>
  </w:num>
  <w:num w:numId="30">
    <w:abstractNumId w:val="23"/>
  </w:num>
  <w:num w:numId="31">
    <w:abstractNumId w:val="0"/>
  </w:num>
  <w:num w:numId="32">
    <w:abstractNumId w:val="8"/>
  </w:num>
  <w:num w:numId="33">
    <w:abstractNumId w:val="16"/>
  </w:num>
  <w:num w:numId="34">
    <w:abstractNumId w:val="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B6BCE8-4F9B-43B4-9716-06F8EB38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08"/>
    </w:pPr>
    <w:rPr>
      <w:rFonts w:ascii="Times New Roman" w:eastAsia="Times New Roman" w:hAnsi="Times New Roman" w:cs="Times New Roman"/>
      <w:lang w:eastAsia="pl-PL"/>
    </w:rPr>
  </w:style>
  <w:style w:type="character" w:styleId="Hipercze">
    <w:name w:val="Hyperlink"/>
    <w:basedOn w:val="Domylnaczcionkaakapitu"/>
    <w:unhideWhenUsed/>
    <w:rPr>
      <w:color w:val="0563C1" w:themeColor="hyperlink"/>
      <w:u w:val="single"/>
    </w:rPr>
  </w:style>
  <w:style w:type="paragraph" w:styleId="Tekstprzypisudolnego">
    <w:name w:val="footnote text"/>
    <w:aliases w:val="Podrozdział"/>
    <w:basedOn w:val="Normalny"/>
    <w:link w:val="TekstprzypisudolnegoZnak"/>
    <w:uiPriority w:val="99"/>
    <w:semiHidden/>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Pr>
      <w:rFonts w:cs="Times New Roman"/>
      <w:sz w:val="20"/>
      <w:vertAlign w:val="superscript"/>
    </w:rPr>
  </w:style>
  <w:style w:type="paragraph" w:styleId="Tytu">
    <w:name w:val="Title"/>
    <w:basedOn w:val="Normalny"/>
    <w:link w:val="TytuZnak"/>
    <w:qFormat/>
    <w:pPr>
      <w:jc w:val="center"/>
    </w:pPr>
    <w:rPr>
      <w:rFonts w:ascii="Times New Roman" w:eastAsia="Times New Roman" w:hAnsi="Times New Roman" w:cs="Times New Roman"/>
      <w:sz w:val="28"/>
      <w:lang w:eastAsia="pl-PL"/>
    </w:rPr>
  </w:style>
  <w:style w:type="character" w:customStyle="1" w:styleId="TytuZnak">
    <w:name w:val="Tytuł Znak"/>
    <w:basedOn w:val="Domylnaczcionkaakapitu"/>
    <w:link w:val="Tytu"/>
    <w:rPr>
      <w:rFonts w:ascii="Times New Roman" w:eastAsia="Times New Roman" w:hAnsi="Times New Roman" w:cs="Times New Roman"/>
      <w:sz w:val="28"/>
      <w:szCs w:val="24"/>
      <w:lang w:eastAsia="pl-PL"/>
    </w:rPr>
  </w:style>
  <w:style w:type="paragraph" w:styleId="Tekstpodstawowy3">
    <w:name w:val="Body Text 3"/>
    <w:basedOn w:val="Normalny"/>
    <w:link w:val="Tekstpodstawowy3Znak"/>
    <w:rPr>
      <w:rFonts w:ascii="Times New Roman" w:eastAsia="Times New Roman" w:hAnsi="Times New Roman" w:cs="Times New Roman"/>
      <w:sz w:val="28"/>
      <w:lang w:eastAsia="pl-PL"/>
    </w:rPr>
  </w:style>
  <w:style w:type="character" w:customStyle="1" w:styleId="Tekstpodstawowy3Znak">
    <w:name w:val="Tekst podstawowy 3 Znak"/>
    <w:basedOn w:val="Domylnaczcionkaakapitu"/>
    <w:link w:val="Tekstpodstawowy3"/>
    <w:rPr>
      <w:rFonts w:ascii="Times New Roman" w:eastAsia="Times New Roman" w:hAnsi="Times New Roman" w:cs="Times New Roman"/>
      <w:sz w:val="2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ciej.Grala@szpital.kolobrzeg.pl" TargetMode="External"/><Relationship Id="rId3" Type="http://schemas.openxmlformats.org/officeDocument/2006/relationships/settings" Target="settings.xml"/><Relationship Id="rId7" Type="http://schemas.openxmlformats.org/officeDocument/2006/relationships/hyperlink" Target="mailto:kancelaria@szpital.kolobrze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3248</Words>
  <Characters>19494</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Derwisz</dc:creator>
  <cp:keywords/>
  <dc:description/>
  <cp:lastModifiedBy>Monika Derwisz</cp:lastModifiedBy>
  <cp:revision>7</cp:revision>
  <dcterms:created xsi:type="dcterms:W3CDTF">2025-08-14T05:27:00Z</dcterms:created>
  <dcterms:modified xsi:type="dcterms:W3CDTF">2025-08-22T10:09:00Z</dcterms:modified>
</cp:coreProperties>
</file>